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水电材料</w:t>
      </w:r>
      <w:r>
        <w:rPr>
          <w:rFonts w:hint="eastAsia"/>
          <w:b/>
          <w:bCs/>
          <w:sz w:val="28"/>
          <w:szCs w:val="36"/>
          <w:lang w:val="en-US" w:eastAsia="zh-CN"/>
        </w:rPr>
        <w:t>需求清单</w:t>
      </w:r>
      <w:r>
        <w:rPr>
          <w:rFonts w:hint="eastAsia"/>
          <w:b/>
          <w:bCs/>
          <w:sz w:val="28"/>
          <w:szCs w:val="36"/>
        </w:rPr>
        <w:t>（所有材料均需满足国标）</w:t>
      </w:r>
    </w:p>
    <w:tbl>
      <w:tblPr>
        <w:tblStyle w:val="3"/>
        <w:tblW w:w="89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42"/>
        <w:gridCol w:w="2768"/>
        <w:gridCol w:w="2043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采购标准要求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灯管灯具（必须提供佛山照明、雷士、飞利浦、欧普、三雄极光或同等规格质量的其他品牌）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LEDT5一体灯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LEDT8灯管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LED插座灯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LED插座灯插管灯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LED地脚灯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LED路灯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LED模组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24W佛山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   24W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60*30 24W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 28W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LED筒灯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LED吸顶灯盘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PVC管线阀接口等材质（必须提供联塑、中财、保利、鸿雁或其他同等规格质量档次的品牌）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PPR20闸阀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PPR32闸阀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PPR40闸阀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PPR45°弯头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PPR45°弯头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PPR45°弯头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PPR45°弯头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PPR50截止阀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PPR50闸阀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PPR50直接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PPR快接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DN90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PPR快速接头快插阀门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PPR快速接头快插弯头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PPR快速接头快插直接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PPR内牙三通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PPR内牙弯头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PPR内牙直节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PPR热水弯头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PPR外牙三通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PPR外牙弯头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PPR外牙直节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PPR异径三通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25mmx20mm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PPR异径直接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25mmX20mm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40mmX32mm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PVC给水45°弯头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25mmX20mm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50mmX32mm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PVC给水管快速活接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PVC给水管帽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PVC给水内牙三通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PVC给水内牙弯头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PVC给水内牙直节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PVC给水外牙直节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PVC加长活接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PVC排水45°弯头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PVC排水卜申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110mmX50mm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110mmX75mm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75mmX50mm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PVC排水存水弯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PVC排水加长伸缩节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PVC排水伸缩节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PVC皮管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PVC球阀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插座、开关（必须提供正泰、公牛、德力西、雷士、天正或同档次质量规格的其他品牌）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暗装电话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暗装电脑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暗装电视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暗装开关白面板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暗装空调16A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暗装五孔10A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暗装一开五孔10A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明装空调16A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明装五孔10A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明装一开五孔10A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开关插座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十孔插座暗装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开关插座（明十孔插）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声控灯头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阀门（必须提供九牧、日丰、辉煌、中宇或同等质量档次规格的其他品牌）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三角阀(全铜)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单冷角阀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单热角阀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全铜冲厕所专用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全铜洗手盆专用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13~15公分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厕所脚踏阀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小便斗延时阀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延时冲洗阀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8公分全铜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龙头（必须提供九牧、日丰、辉煌、中宇或同等质量档次规格的其他品牌）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4分加长龙头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4分龙头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单把脸盆冷热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单冷脸盆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单冷智能感应面盆龙头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电热水器冷热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明装冷热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全铜大弯单把单孔脸盆冷热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全铜大弯脸盆单冷单把单孔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入墙冷热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15-8501大体/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洗衣机龙头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必须提供飞羽丰或同等质量档次规格的其他品牌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电热水龙头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脸盆快速电热专用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提供森柏朗、正泰、公牛、雷士、德力西或同等档次质量的其他品牌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暗装电视插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快开冲洗阀专用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延时阀按钮专用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直把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包扎带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保险柜配件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保险柜锁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闭路电视线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全铜双频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闭路线连接线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 双头连接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闭门器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卜申（国标）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1.5寸x1寸玛钢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1寸x4分玛钢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2寸x1.5寸玛钢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3寸x2寸玛钢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4寸x3寸玛钢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6分x4分玛钢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不锈钢吊轮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不锈钢隔断拉手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不锈钢隔断锁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不锈钢门搭扣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不锈钢配电箱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30cm*40cm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40cm*50cm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50cm*60cm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60cm*80cm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80cm*100cm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单盆加厚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双盆加厚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不锈钢盆下水口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单盆专用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双盆专用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不锈钢膨胀螺丝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不锈钢三角置物架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单层304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不锈钢置物架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单层304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抽屉导轨 两抽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抽屉导轨 三抽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抽屉轨道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橱柜门拉手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打磨机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大号剪刀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提供联塑、中财、保利、鸿雁或同等档次质量的其他品牌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提供意利原子或同规格同质量的品牌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单舌锁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YL-P11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带柄内六角扳手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按钮延时阀专用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提供正泰、公牛、德力西、雷士或同等质量档次的其他品牌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低压接地线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低压验电器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地板胶皮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提供塑霸、联塑、中财、保利或同质量档次的其他品牌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地线槽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3-6线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提供正泰、科陆、三星电气、德力西、上海人民或同档次质量的其他品牌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1.5-40A电子两相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5-100A三相电子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两相电子电表专用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三相电子电表专用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100cm阀门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2W*250/25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DF-80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电子阀芯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电动扳手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大号加厚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PVC带阻燃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电工专用小铁锤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电话分线盒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电话连接线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电话听筒线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2芯全铜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4芯全铜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电缆卷盘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提供金一、金字、奔达康、熊猫或同档次规格质量的其他品牌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2*1.5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3*10+1*6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3*10+2*6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3*16+1*10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3*16+2*10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3*25+1*16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3*35+1*25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3*35+2*16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3*4+1*2.5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3*50+2*25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3*6+1*4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3*6+2*4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3*70+2*35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3*95+2*50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4*25+1*16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提供金一、金字、奔达康、熊猫或同档次规格质量的其他品牌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电线（要求国标）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BVR1.5m2全铜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BVR10m²全铜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BVR16m²全铜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BVR1m²全铜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BVR2.5m2全铜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BVR4m²全铜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BVR6m²全铜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提供美的、艾美特、先峰或同档次质量的其他品牌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电梯风扇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电梯副门锁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A2-06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电梯急停开关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电梯专用应急照明电源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PKR220/12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美的1.4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吊扇挂钩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顶喷喷头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堵漏王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必须提供昌泰丰、马钢、赣玛、YD或同等质量规格档次的其他品牌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 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必须提供正泰、德力西、富士、施耐德、天正、TCL或同规格质量档次的其他品牌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断路器/空气开关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1P16A/DZ47-60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1P20A/DZ47-60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1P25A/DZ47-60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1P32A/DZ47-60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1P40A/DZ47-60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1P50A/DZ47-60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1P60A/DZ47-60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2P16A/DZ47-60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2P25A/DZ47-60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2P32A/DZ47-60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2P40A/DZ47-60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2P50A/DZ47-60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2P60A/DZ47-60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3P100A/DZ47-60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3P125A/DZ47-60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3P25A/DZ47-60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3P32A/DZ47-60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3P40A/DZ47-60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3P50A/DZ47-60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3P60A/DZ47-60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3P80A/DZ47-60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断路器/漏电保护开关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1P16A/NBE7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1P20A/NBE7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1P25A/NBE7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1P32A/NBE7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1P40A/NBE7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1P50A/NBE7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1P60A/NBE7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2P16A/NBE7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2P25A/NBE7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2P32A/NBE7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2P40A/NBE7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2P50A/NBE7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2P60A/NBE7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2P63A/NBE7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3P100a/NBE7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3P16A/NBE7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3P20A/NBE7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3P25A/NBE7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3P32A/NBE7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3P40A/NBE7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3P50A/NBE7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3P60A/NBE7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3P63A/NBE7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断丝取出器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提供昌泰丰、赣玛、马钢、YD或同等档次质量的其他品牌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对丝直节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蹲便感应器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交直流/220V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儿童坐便器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发泡剂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900ML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防火门门锁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防火门总承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防锈漆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防撞柱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分批头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有机防火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提供创新者、源煌、伊莱科及同档次质量的其他品牌。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浮球开关水位控制器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提供正泰、德力西、富士、施耐德或同档次规格的其他品牌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辅助触头模块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LADN22C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钢架皮尺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高压熔断器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12KV63A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高压水带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高压水枪套装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米水管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高压验电器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格栅灯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 T8 30W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给水胶水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工业扇（提供肇丰、美的、艾美特、先峰或同档次规格质量的品牌）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工业排气扇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机械式750mm370W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肇丰特质750型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挂锁25mm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挂锁32mm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管道风机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直径400mm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16线管 管卡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20线管 管卡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25线管 管卡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32线管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管卡(PVC给水)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25铁制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32铁制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管子钳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36寸钢制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柜子拉手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滚筒（大）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滚筒（小）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空调过滤网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焊接热熔器(R管)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20-100PPR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豪华加大自动排水拖布池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花洒（喇叭口）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提供钻石、美的、艾美特、格力或同等规格质量档次品牌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30X30排气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30X30吸顶，集成吊顶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黄腊管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800g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提供庞龙、沪工、得力、胜达或同等档次其他品牌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55寸钢制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提供联塑、马钢、赣玛或同等档次规格的其他品牌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机械浮球阀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4升装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集成吊顶管道扇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提供正泰、富士、施耐德、天正、TCL或同档次质量规格的其他品牌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加长锁头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加厚铝合金地板线槽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提供施耐德、富士、正泰、德力西、天正或同等规格质量档次的其他品牌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CJX2-4011/220V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CJX2-4011/380V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LC1D12M7C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LC1D12M7C  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LC1D40AM7C  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LC1D65AM7C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LC1D65M7C  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LC1E3210F5N 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SC-4-1/220V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SC-4-1/380V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胶质线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2X32（铜芯）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铰链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接地电阻测试仪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ZC29B-2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提供远大、联塑、马钢、赣玛、沪工或同规格档次的其他品牌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2.5寸法兰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2寸法兰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5m特制加厚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绝缘电阻表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ZC25-3型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绝缘橡胶垫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提供正泰、公牛、雷士、德力西、上海人民或同等规格质量档次的其他品牌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暗装二开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暗装三开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暗装四开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暗装一开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明装二开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明装三开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明装四开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明装一开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空调排水管（卷）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空调遥控器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空调支架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提供正泰、施耐德、德力西、天正、金兴或达到同等规格质量档次的其他品牌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4P63A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空气开关轨道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14-20位暗装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8-12位暗装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快开冲洗阀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8公分全铜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拉钉枪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老虎钳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链条锁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两脚插头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PP棉、活性炭、过滤网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铝材拉梯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铝合金楼梯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7步顺达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铝合金人字梯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十三子特厚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十五子特厚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镙丝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1.5-6cm白色钢化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1.5-6cm金色钢化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2CM、3CM、5CM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螺丝螺母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提供蒙娜丽莎、法蒽莎、恒洁、马可波罗或同等规格质量档次的品牌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马桶按钮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门合页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门禁遥控器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国标遥控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家用标准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免钉胶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（空白）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灭蚊灯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灭蚊灯管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暗装底盒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提供赣玛、联塑、马钢、YD或同规格质量档次其他品牌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内丝直节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提供公牛、欧普、美的或同档次质量的其他品牌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排插（5独立开关）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泡沫填缝剂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喷头座子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6号-8号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10x80mm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12x100mm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6x60mm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8x80mm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平头螺丝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旗形合页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气动钢排钉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8-18T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钳形表万用表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多功能数字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带回弹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切割机刀片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切割机砂轮片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提供联塑、保利、中财或同等档次规格的其他品牌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PPR球阀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球锁锁芯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球形门锁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球形通道锁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提供正泰、施耐德、德力西、天正，上海人民或同等质量档次其他品牌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CJX2-0910/220V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NR2-25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热水器混水伐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热水器专用挂钩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提供金牛、九牧、日丰、辉煌、中宇或同等质量的其他品牌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1.5M淋浴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1.5M洗衣机进水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2.0M淋浴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2.0M洗衣机进水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3.0M洗衣机进水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40cm单头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60cm单头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80cm单头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洗衣机排水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下水伸缩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提供良工、联塑、九牧、日丰、沪工或同等档次质量其他品牌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软接头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SPA-1457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三脚插头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提供昌泰丰、赣玛、马钢、YD或同等质量档次其他品牌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提供正泰、公牛、雷士、德力西、上海人民或同质量档次其他品牌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三位开关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试电笔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手枪电钻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疏通剂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双电源自动转换开关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1寸数码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2.0寸数码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4分数码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6分数码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6分-4寸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水箱配件（提供蒙娜丽莎、法蒽莎、恒洁、或同档次质量规格其他品牌）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水箱配件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丝堵（玛钢）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提供远大、联塑、马钢、赣玛、沪工或同档次质量规格其他品牌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丝口截止阀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提供正泰，德力西，天正，上海人民或同质量档次品牌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150A三相四线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200A三相四线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250A三相四线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塑料隔断拉手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台上盆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台下盆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陶瓷阀芯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快开水龙头专用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明装淋浴阀专用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全铜快开冲洗阀专用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入墙淋浴阀专用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1.2寸-5寸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6分-1寸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铁皮剪刀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8号-22号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铜接线鼻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10m2开口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提供凯嘉、赣玛、马钢、捷凯或同档次质量规格其他品牌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投射灯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透明玻璃胶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提供昌泰丰、赣玛、马钢、YD或同等质量档次其他品牌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20/4分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25/6分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多功能数字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卫生间门锁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下水伸缩软管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不锈钢加厚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提供联塑、中财、保利、红叶或同质量档次的其他品牌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橡胶海绵保温板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消毒柜消毒管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消防应急灯源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小便池感应器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交直流/220V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提供联塑、九牧、日丰、辉煌，中宇或同等质量档次规格的其他品牌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小便斗排水器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小厨宝热水器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斜口钳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6-QW-150MF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6-QW-210MIN-K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压线钳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羊角铁锤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一寸外丝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一拖四光源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50CM变光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衣厨门拉手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益胶泥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饮水机活接三通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应急照明电源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浴霸灯泡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载重手推车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提供欧普惠、欧普、德力西、飞利浦或同质量规格档次其他品牌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照明灯取暖集成吊顶换气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30*60排气扇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30X60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3抽屉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执锁锁芯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提供众塑、联塑、中财、保利或同规格档次质量的其他品牌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止回阀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智能全自动水泵水流开关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助触点模块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柱盆柱子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自喷漆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16号加长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20号加长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25号加长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坐便器水箱配件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座便器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846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国标86型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暗盒修复器（插座固定器）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86型修复器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847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LED玉米灯泡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7w小螺囗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848</w:t>
            </w: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7w大螺囗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12w小螺口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PPR活接铜芯阀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对单价按折扣率报价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优惠率%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总价元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备注：1、本次招标以总优惠率（%）方式报价，名称、品牌、规格，应填定清楚，无须填写分项实际价格。 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未列入目录项商品，参照市场价格商议</w:t>
      </w:r>
      <w:r>
        <w:rPr>
          <w:rFonts w:hint="eastAsia"/>
          <w:b/>
          <w:bCs/>
          <w:sz w:val="28"/>
          <w:szCs w:val="36"/>
          <w:lang w:eastAsia="zh-CN"/>
        </w:rPr>
        <w:t>。</w:t>
      </w:r>
    </w:p>
    <w:p>
      <w:pPr>
        <w:pStyle w:val="2"/>
        <w:widowControl w:val="0"/>
        <w:numPr>
          <w:ilvl w:val="0"/>
          <w:numId w:val="0"/>
        </w:numPr>
        <w:spacing w:before="161"/>
        <w:jc w:val="both"/>
        <w:rPr>
          <w:rFonts w:hint="eastAsia"/>
          <w:lang w:eastAsia="zh-CN"/>
        </w:rPr>
        <w:sectPr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BE94"/>
    <w:multiLevelType w:val="singleLevel"/>
    <w:tmpl w:val="4F3ABE9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76FAF"/>
    <w:rsid w:val="39B7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1"/>
      <w:ind w:left="133"/>
    </w:pPr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2022-04-08T03:38:00Z</dcterms:created>
  <dc:creator>Administrator</dc:creator>
  <cp:lastModifiedBy>Administrator</cp:lastModifiedBy>
  <dcterms:modified xsi:type="dcterms:W3CDTF">2022-04-08T03:39:13Z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