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D12F9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362FA7AF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5277BCED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26439BF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6496AA4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4E954A53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3B85885C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372738C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558B8021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3021626A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74E6D0E3"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cs="宋体"/>
          <w:b/>
          <w:kern w:val="0"/>
          <w:sz w:val="36"/>
          <w:szCs w:val="36"/>
          <w:lang w:val="en-US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信息化耗材及配件供应服务项目询价</w:t>
      </w:r>
    </w:p>
    <w:p w14:paraId="06EA6643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36C190A6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62F0E9CE">
      <w:pPr>
        <w:pStyle w:val="3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/>
          <w:kern w:val="0"/>
          <w:lang w:val="en-US" w:eastAsia="zh-CN"/>
        </w:rPr>
        <w:t>信息化耗材及配件供应服务项目</w:t>
      </w:r>
      <w:r>
        <w:rPr>
          <w:rFonts w:hint="eastAsia"/>
          <w:kern w:val="0"/>
        </w:rPr>
        <w:t>咨询响应函</w:t>
      </w:r>
      <w:bookmarkEnd w:id="1"/>
    </w:p>
    <w:p w14:paraId="2E64103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579F9201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2BA64690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6ACD202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299CA043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5B468663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64938DE2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6B455F3A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67533D6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6EBC6B2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043FC16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50C66993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3D7DB098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69DE7EE3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43B42229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3FA74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174F54E1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188C50E1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6F37C1CD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1CB7088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5AF3D8F2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61DE5B9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 w14:paraId="0A531CCD">
      <w:pPr>
        <w:spacing w:before="165" w:line="228" w:lineRule="auto"/>
        <w:ind w:firstLine="1928" w:firstLineChars="600"/>
        <w:outlineLvl w:val="0"/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</w:pPr>
      <w:bookmarkStart w:id="2" w:name="_Toc485736233"/>
      <w:bookmarkStart w:id="3" w:name="_Toc480191544"/>
      <w:bookmarkStart w:id="4" w:name="_Toc265316642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二、</w:t>
      </w:r>
      <w:bookmarkEnd w:id="2"/>
      <w:bookmarkEnd w:id="3"/>
      <w:bookmarkStart w:id="5" w:name="_Toc479257748"/>
      <w:bookmarkStart w:id="6" w:name="_Toc485736243"/>
      <w:bookmarkStart w:id="7" w:name="_Toc485736236"/>
      <w:bookmarkStart w:id="8" w:name="_Toc516969105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信息化耗材及配件供应服务项目需求</w:t>
      </w:r>
    </w:p>
    <w:p w14:paraId="4DFE9D41">
      <w:pPr>
        <w:pStyle w:val="9"/>
        <w:spacing w:line="249" w:lineRule="auto"/>
        <w:rPr>
          <w:highlight w:val="none"/>
        </w:rPr>
      </w:pPr>
    </w:p>
    <w:p w14:paraId="1FC29458">
      <w:pPr>
        <w:spacing w:before="85" w:line="227" w:lineRule="auto"/>
        <w:ind w:left="545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（一）响应供应商须提供全新、原装，并符合质</w:t>
      </w:r>
      <w:r>
        <w:rPr>
          <w:rFonts w:ascii="仿宋" w:hAnsi="仿宋" w:eastAsia="仿宋" w:cs="仿宋"/>
          <w:spacing w:val="8"/>
          <w:sz w:val="26"/>
          <w:szCs w:val="26"/>
          <w:highlight w:val="none"/>
        </w:rPr>
        <w:t>量标准的货物。</w:t>
      </w:r>
    </w:p>
    <w:p w14:paraId="19105361">
      <w:pPr>
        <w:spacing w:before="183" w:line="323" w:lineRule="auto"/>
        <w:ind w:firstLine="545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rFonts w:ascii="仿宋" w:hAnsi="仿宋" w:eastAsia="仿宋" w:cs="仿宋"/>
          <w:spacing w:val="10"/>
          <w:sz w:val="26"/>
          <w:szCs w:val="26"/>
          <w:highlight w:val="none"/>
        </w:rPr>
        <w:t>（二）响应供应商须明确承诺所投货物质保期壹年及以上，质保期从</w:t>
      </w: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货物验收</w:t>
      </w:r>
      <w:r>
        <w:rPr>
          <w:rFonts w:ascii="仿宋" w:hAnsi="仿宋" w:eastAsia="仿宋" w:cs="仿宋"/>
          <w:sz w:val="26"/>
          <w:szCs w:val="26"/>
          <w:highlight w:val="none"/>
        </w:rPr>
        <w:t xml:space="preserve">   </w:t>
      </w: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合格之日起计算，终生技术支持。投标产品属于国家规定“三包</w:t>
      </w:r>
      <w:r>
        <w:rPr>
          <w:rFonts w:ascii="仿宋" w:hAnsi="仿宋" w:eastAsia="仿宋" w:cs="仿宋"/>
          <w:spacing w:val="-95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”范围的，其产品</w:t>
      </w:r>
      <w:r>
        <w:rPr>
          <w:rFonts w:ascii="仿宋" w:hAnsi="仿宋" w:eastAsia="仿宋" w:cs="仿宋"/>
          <w:sz w:val="26"/>
          <w:szCs w:val="26"/>
          <w:highlight w:val="none"/>
        </w:rPr>
        <w:t xml:space="preserve">   </w:t>
      </w:r>
      <w:r>
        <w:rPr>
          <w:rFonts w:ascii="仿宋" w:hAnsi="仿宋" w:eastAsia="仿宋" w:cs="仿宋"/>
          <w:spacing w:val="8"/>
          <w:sz w:val="26"/>
          <w:szCs w:val="26"/>
          <w:highlight w:val="none"/>
        </w:rPr>
        <w:t>质量保证期不得低于“三包</w:t>
      </w:r>
      <w:r>
        <w:rPr>
          <w:rFonts w:ascii="仿宋" w:hAnsi="仿宋" w:eastAsia="仿宋" w:cs="仿宋"/>
          <w:spacing w:val="-92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  <w:highlight w:val="none"/>
        </w:rPr>
        <w:t>”规定。响应供应商的质量保证期承诺优</w:t>
      </w:r>
      <w:r>
        <w:rPr>
          <w:rFonts w:ascii="仿宋" w:hAnsi="仿宋" w:eastAsia="仿宋" w:cs="仿宋"/>
          <w:spacing w:val="7"/>
          <w:sz w:val="26"/>
          <w:szCs w:val="26"/>
          <w:highlight w:val="none"/>
        </w:rPr>
        <w:t>于国家“三包</w:t>
      </w:r>
      <w:r>
        <w:rPr>
          <w:rFonts w:ascii="仿宋" w:hAnsi="仿宋" w:eastAsia="仿宋" w:cs="仿宋"/>
          <w:spacing w:val="-92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  <w:highlight w:val="none"/>
        </w:rPr>
        <w:t>”</w:t>
      </w:r>
      <w:r>
        <w:rPr>
          <w:rFonts w:ascii="仿宋" w:hAnsi="仿宋" w:eastAsia="仿宋" w:cs="仿宋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  <w:highlight w:val="none"/>
        </w:rPr>
        <w:t>规定的，按响应供应商实际承诺执行。</w:t>
      </w:r>
    </w:p>
    <w:p w14:paraId="5732EB90">
      <w:pPr>
        <w:spacing w:before="177" w:line="292" w:lineRule="auto"/>
        <w:ind w:left="6" w:right="264" w:firstLine="539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rFonts w:ascii="仿宋" w:hAnsi="仿宋" w:eastAsia="仿宋" w:cs="仿宋"/>
          <w:spacing w:val="10"/>
          <w:sz w:val="26"/>
          <w:szCs w:val="26"/>
          <w:highlight w:val="none"/>
        </w:rPr>
        <w:t>（三）货物如为某单位的专利或特有产品，请响应供应商在答疑期</w:t>
      </w: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内告知采购</w:t>
      </w:r>
      <w:r>
        <w:rPr>
          <w:rFonts w:ascii="仿宋" w:hAnsi="仿宋" w:eastAsia="仿宋" w:cs="仿宋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26"/>
          <w:szCs w:val="26"/>
          <w:highlight w:val="none"/>
        </w:rPr>
        <w:t>代理机构。</w:t>
      </w:r>
    </w:p>
    <w:p w14:paraId="26BD4FA5">
      <w:pPr>
        <w:spacing w:before="179" w:line="227" w:lineRule="auto"/>
        <w:ind w:left="545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rFonts w:ascii="仿宋" w:hAnsi="仿宋" w:eastAsia="仿宋" w:cs="仿宋"/>
          <w:spacing w:val="6"/>
          <w:sz w:val="26"/>
          <w:szCs w:val="26"/>
          <w:highlight w:val="none"/>
        </w:rPr>
        <w:t>（四）所有货物的知识产权问题，</w:t>
      </w:r>
      <w:r>
        <w:rPr>
          <w:rFonts w:ascii="仿宋" w:hAnsi="仿宋" w:eastAsia="仿宋" w:cs="仿宋"/>
          <w:spacing w:val="-56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  <w:highlight w:val="none"/>
        </w:rPr>
        <w:t>由各响应供应商自行负责。</w:t>
      </w:r>
    </w:p>
    <w:p w14:paraId="03499C4E">
      <w:pPr>
        <w:spacing w:before="178" w:line="291" w:lineRule="auto"/>
        <w:ind w:left="1" w:right="264" w:firstLine="543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rFonts w:ascii="仿宋" w:hAnsi="仿宋" w:eastAsia="仿宋" w:cs="仿宋"/>
          <w:spacing w:val="10"/>
          <w:sz w:val="26"/>
          <w:szCs w:val="26"/>
          <w:highlight w:val="none"/>
        </w:rPr>
        <w:t>（五）本谈判文件提出的是最低限度的要求，响应供应商的方案应</w:t>
      </w: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达到或优于</w:t>
      </w:r>
      <w:r>
        <w:rPr>
          <w:rFonts w:ascii="仿宋" w:hAnsi="仿宋" w:eastAsia="仿宋" w:cs="仿宋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8"/>
          <w:sz w:val="26"/>
          <w:szCs w:val="26"/>
          <w:highlight w:val="none"/>
        </w:rPr>
        <w:t>本谈判文件要求，且符合国家有关标准和规范要求。</w:t>
      </w:r>
    </w:p>
    <w:p w14:paraId="1C28D1C4">
      <w:pPr>
        <w:spacing w:before="191" w:line="229" w:lineRule="auto"/>
        <w:ind w:left="545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（六）项目期为一年，本项目为专业本地化服务，应体现专业、及时、高效原</w:t>
      </w:r>
    </w:p>
    <w:p w14:paraId="1A252120">
      <w:pPr>
        <w:spacing w:before="307" w:line="229" w:lineRule="auto"/>
        <w:ind w:left="4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rFonts w:ascii="仿宋" w:hAnsi="仿宋" w:eastAsia="仿宋" w:cs="仿宋"/>
          <w:spacing w:val="6"/>
          <w:sz w:val="26"/>
          <w:szCs w:val="26"/>
          <w:highlight w:val="none"/>
        </w:rPr>
        <w:t>则，</w:t>
      </w:r>
      <w:r>
        <w:rPr>
          <w:rFonts w:ascii="仿宋" w:hAnsi="仿宋" w:eastAsia="仿宋" w:cs="仿宋"/>
          <w:spacing w:val="-60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  <w:highlight w:val="none"/>
        </w:rPr>
        <w:t>以达到医院提升管理品质和降低医院管理成本的目的。</w:t>
      </w:r>
    </w:p>
    <w:p w14:paraId="7413DD4A">
      <w:pPr>
        <w:spacing w:before="306" w:line="435" w:lineRule="auto"/>
        <w:ind w:right="283" w:firstLine="544"/>
        <w:jc w:val="both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（七）信息化耗材供应范围：全部科室信息化终端设备的信息化耗材及配件供</w:t>
      </w:r>
      <w:r>
        <w:rPr>
          <w:rFonts w:ascii="仿宋" w:hAnsi="仿宋" w:eastAsia="仿宋" w:cs="仿宋"/>
          <w:spacing w:val="10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应（详见信息化耗材及配件清单）、现场安装实施，确保二个院区各科室的配送时</w:t>
      </w:r>
      <w:r>
        <w:rPr>
          <w:rFonts w:ascii="仿宋" w:hAnsi="仿宋" w:eastAsia="仿宋" w:cs="仿宋"/>
          <w:spacing w:val="14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  <w:highlight w:val="none"/>
        </w:rPr>
        <w:t>效和使用效果。</w:t>
      </w:r>
    </w:p>
    <w:p w14:paraId="1FB2BE1E">
      <w:pPr>
        <w:tabs>
          <w:tab w:val="left" w:pos="4200"/>
        </w:tabs>
        <w:spacing w:before="47" w:line="428" w:lineRule="auto"/>
        <w:ind w:left="28" w:right="209" w:firstLine="517"/>
        <w:rPr>
          <w:rFonts w:hint="eastAsia" w:ascii="仿宋" w:hAnsi="仿宋" w:eastAsia="仿宋" w:cs="仿宋"/>
          <w:spacing w:val="7"/>
          <w:sz w:val="26"/>
          <w:szCs w:val="26"/>
          <w:highlight w:val="none"/>
          <w:lang w:eastAsia="zh-CN"/>
        </w:rPr>
      </w:pPr>
      <w:r>
        <w:rPr>
          <w:rFonts w:ascii="仿宋" w:hAnsi="仿宋" w:eastAsia="仿宋" w:cs="仿宋"/>
          <w:spacing w:val="7"/>
          <w:sz w:val="26"/>
          <w:szCs w:val="26"/>
          <w:highlight w:val="none"/>
        </w:rPr>
        <w:t>（八）项目期内,供应商承担本项目范围内终端设备的信息化耗材及配件供应，</w:t>
      </w:r>
      <w:r>
        <w:rPr>
          <w:rFonts w:ascii="仿宋" w:hAnsi="仿宋" w:eastAsia="仿宋" w:cs="仿宋"/>
          <w:spacing w:val="16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以及安排专业人员保障全年24</w:t>
      </w:r>
      <w:r>
        <w:rPr>
          <w:rFonts w:ascii="仿宋" w:hAnsi="仿宋" w:eastAsia="仿宋" w:cs="仿宋"/>
          <w:spacing w:val="-38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  <w:highlight w:val="none"/>
        </w:rPr>
        <w:t>小时及时配送、安装</w:t>
      </w:r>
      <w:r>
        <w:rPr>
          <w:rFonts w:hint="eastAsia" w:ascii="仿宋" w:hAnsi="仿宋" w:eastAsia="仿宋" w:cs="仿宋"/>
          <w:spacing w:val="7"/>
          <w:sz w:val="26"/>
          <w:szCs w:val="26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pacing w:val="7"/>
          <w:sz w:val="26"/>
          <w:szCs w:val="26"/>
          <w:highlight w:val="none"/>
        </w:rPr>
        <w:t>供应商应具备专业的设备维修维护技术能力</w:t>
      </w:r>
      <w:r>
        <w:rPr>
          <w:rFonts w:hint="eastAsia" w:ascii="仿宋" w:hAnsi="仿宋" w:eastAsia="仿宋" w:cs="仿宋"/>
          <w:spacing w:val="7"/>
          <w:sz w:val="26"/>
          <w:szCs w:val="26"/>
          <w:highlight w:val="none"/>
          <w:lang w:eastAsia="zh-CN"/>
        </w:rPr>
        <w:t>。</w:t>
      </w:r>
    </w:p>
    <w:p w14:paraId="2719E4B9">
      <w:pPr>
        <w:spacing w:before="49" w:line="227" w:lineRule="auto"/>
        <w:ind w:left="545"/>
        <w:rPr>
          <w:rFonts w:ascii="仿宋" w:hAnsi="仿宋" w:eastAsia="仿宋" w:cs="仿宋"/>
          <w:sz w:val="26"/>
          <w:szCs w:val="26"/>
          <w:highlight w:val="none"/>
        </w:rPr>
      </w:pPr>
      <w:r>
        <w:rPr>
          <w:rFonts w:ascii="仿宋" w:hAnsi="仿宋" w:eastAsia="仿宋" w:cs="仿宋"/>
          <w:spacing w:val="8"/>
          <w:sz w:val="26"/>
          <w:szCs w:val="26"/>
          <w:highlight w:val="none"/>
        </w:rPr>
        <w:t>（九）特殊情况下供应商需增派力量保障医院供应需求。</w:t>
      </w:r>
    </w:p>
    <w:p w14:paraId="52A24090">
      <w:pPr>
        <w:spacing w:before="310" w:line="429" w:lineRule="auto"/>
        <w:ind w:right="264" w:firstLine="545"/>
        <w:rPr>
          <w:rFonts w:hint="eastAsia" w:ascii="仿宋" w:hAnsi="仿宋" w:eastAsia="仿宋" w:cs="仿宋"/>
          <w:spacing w:val="1"/>
          <w:sz w:val="26"/>
          <w:szCs w:val="26"/>
          <w:highlight w:val="none"/>
          <w:lang w:eastAsia="zh-CN"/>
        </w:rPr>
        <w:sectPr>
          <w:footerReference r:id="rId7" w:type="default"/>
          <w:pgSz w:w="11906" w:h="16839"/>
          <w:pgMar w:top="1431" w:right="819" w:bottom="1156" w:left="1099" w:header="0" w:footer="9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ascii="仿宋" w:hAnsi="仿宋" w:eastAsia="仿宋" w:cs="仿宋"/>
          <w:spacing w:val="1"/>
          <w:sz w:val="26"/>
          <w:szCs w:val="26"/>
          <w:highlight w:val="none"/>
        </w:rPr>
        <w:t>（十）配送服务时效要求：正常上班时间</w:t>
      </w:r>
      <w:r>
        <w:rPr>
          <w:rFonts w:hint="eastAsia" w:ascii="宋体" w:hAnsi="宋体" w:eastAsia="宋体" w:cs="宋体"/>
          <w:sz w:val="26"/>
          <w:szCs w:val="26"/>
          <w:highlight w:val="none"/>
          <w:lang w:val="en-US" w:eastAsia="zh-CN"/>
        </w:rPr>
        <w:t>（7*8小时）</w:t>
      </w:r>
      <w:r>
        <w:rPr>
          <w:rFonts w:ascii="仿宋" w:hAnsi="仿宋" w:eastAsia="仿宋" w:cs="仿宋"/>
          <w:spacing w:val="1"/>
          <w:sz w:val="26"/>
          <w:szCs w:val="26"/>
          <w:highlight w:val="none"/>
        </w:rPr>
        <w:t>10 分钟内到达现场，其他时间 30 分</w:t>
      </w:r>
      <w:r>
        <w:rPr>
          <w:rFonts w:ascii="仿宋" w:hAnsi="仿宋" w:eastAsia="仿宋" w:cs="仿宋"/>
          <w:sz w:val="26"/>
          <w:szCs w:val="26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  <w:highlight w:val="none"/>
        </w:rPr>
        <w:t>钟到达现场。</w:t>
      </w:r>
      <w:r>
        <w:rPr>
          <w:rFonts w:hint="eastAsia" w:ascii="仿宋" w:hAnsi="仿宋" w:eastAsia="仿宋" w:cs="仿宋"/>
          <w:spacing w:val="1"/>
          <w:sz w:val="26"/>
          <w:szCs w:val="26"/>
          <w:highlight w:val="none"/>
        </w:rPr>
        <w:t>同时有充足的常用</w:t>
      </w:r>
      <w:r>
        <w:rPr>
          <w:rFonts w:hint="eastAsia" w:ascii="仿宋" w:hAnsi="仿宋" w:eastAsia="仿宋" w:cs="仿宋"/>
          <w:spacing w:val="1"/>
          <w:sz w:val="26"/>
          <w:szCs w:val="26"/>
          <w:highlight w:val="none"/>
          <w:lang w:val="en-US" w:eastAsia="zh-CN"/>
        </w:rPr>
        <w:t>配</w:t>
      </w:r>
      <w:r>
        <w:rPr>
          <w:rFonts w:hint="eastAsia" w:ascii="仿宋" w:hAnsi="仿宋" w:eastAsia="仿宋" w:cs="仿宋"/>
          <w:spacing w:val="1"/>
          <w:sz w:val="26"/>
          <w:szCs w:val="26"/>
          <w:highlight w:val="none"/>
        </w:rPr>
        <w:t>件库、常用</w:t>
      </w:r>
      <w:r>
        <w:rPr>
          <w:rFonts w:hint="eastAsia" w:ascii="仿宋" w:hAnsi="仿宋" w:eastAsia="仿宋" w:cs="仿宋"/>
          <w:spacing w:val="1"/>
          <w:sz w:val="26"/>
          <w:szCs w:val="26"/>
          <w:highlight w:val="none"/>
          <w:lang w:val="en-US" w:eastAsia="zh-CN"/>
        </w:rPr>
        <w:t>耗材</w:t>
      </w:r>
      <w:r>
        <w:rPr>
          <w:rFonts w:hint="eastAsia" w:ascii="仿宋" w:hAnsi="仿宋" w:eastAsia="仿宋" w:cs="仿宋"/>
          <w:spacing w:val="1"/>
          <w:sz w:val="26"/>
          <w:szCs w:val="26"/>
          <w:highlight w:val="none"/>
        </w:rPr>
        <w:t>库和应急方案；并确保服务项目按照</w:t>
      </w:r>
      <w:r>
        <w:rPr>
          <w:rFonts w:hint="eastAsia" w:ascii="仿宋" w:hAnsi="仿宋" w:eastAsia="仿宋" w:cs="仿宋"/>
          <w:spacing w:val="1"/>
          <w:sz w:val="26"/>
          <w:szCs w:val="26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spacing w:val="1"/>
          <w:sz w:val="26"/>
          <w:szCs w:val="26"/>
          <w:highlight w:val="none"/>
        </w:rPr>
        <w:t>要求提供</w:t>
      </w:r>
      <w:r>
        <w:rPr>
          <w:rFonts w:hint="eastAsia" w:ascii="仿宋" w:hAnsi="仿宋" w:eastAsia="仿宋" w:cs="仿宋"/>
          <w:spacing w:val="1"/>
          <w:sz w:val="26"/>
          <w:szCs w:val="26"/>
          <w:highlight w:val="none"/>
          <w:lang w:val="en-US" w:eastAsia="zh-CN"/>
        </w:rPr>
        <w:t>配送和技术支持到科室现场。</w:t>
      </w:r>
    </w:p>
    <w:p w14:paraId="70C248C2">
      <w:pPr>
        <w:spacing w:before="189" w:line="227" w:lineRule="auto"/>
        <w:ind w:left="67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5"/>
          <w:sz w:val="26"/>
          <w:szCs w:val="26"/>
        </w:rPr>
        <w:t>（十一）信息化耗材及配件清单：</w:t>
      </w:r>
    </w:p>
    <w:p w14:paraId="1EC27462">
      <w:pPr>
        <w:spacing w:line="127" w:lineRule="exact"/>
      </w:pPr>
    </w:p>
    <w:p w14:paraId="17497B3D">
      <w:pPr>
        <w:pStyle w:val="9"/>
      </w:pPr>
    </w:p>
    <w:tbl>
      <w:tblPr>
        <w:tblStyle w:val="25"/>
        <w:tblW w:w="478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776"/>
        <w:gridCol w:w="3037"/>
        <w:gridCol w:w="889"/>
        <w:gridCol w:w="1175"/>
        <w:gridCol w:w="1263"/>
        <w:gridCol w:w="783"/>
      </w:tblGrid>
      <w:tr w14:paraId="4FDD5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BB9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1E0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</w:rPr>
              <w:t>耗材名称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605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</w:rPr>
              <w:t>型号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BA8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</w:rPr>
              <w:t>单位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预估(数量)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346A4">
            <w:pPr>
              <w:widowControl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单价（元）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123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 w14:paraId="1EAA1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C6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F8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色带芯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75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LQ-680K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A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EED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8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00D2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C8CE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E9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A0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B0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LQ-680K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AD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649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AC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4508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92E7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C2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39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76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LQ-680K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30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6CC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A5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A45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30C0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D9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02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色带芯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39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LQ-630K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9C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906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06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063D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DD29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B1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78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11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LQ-630K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C7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312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3F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78E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7EDE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7A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57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60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LQ-630K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86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807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28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199F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A8EF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15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55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原装色带芯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9C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DS-5400T（M21-1）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BC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078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38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067B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7911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F7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85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32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DS-5400T（106D-7）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16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A2B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42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3452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AFAC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B1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27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60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DS-5400T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CD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6FE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00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4D3A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F767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CE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4F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色带芯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19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 LQ-690K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F4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749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EC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49DA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BCC7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92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9C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DA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 LQ-690K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DA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6AD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E1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7862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1A8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AB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17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CD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 LQ-690K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AB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CF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5C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6B3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2724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32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51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原装色带芯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02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3100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83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8F6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52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814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5F4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E5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99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2E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3100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13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4CD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1B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7E7C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D102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65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DC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10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3100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83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42C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D4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741D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F190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6C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F4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原装色带芯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5E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1100II/瑞挚 LQ630K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A6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032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5D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D2F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94F4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DE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9C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D77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原装色带架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B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1100II/瑞挚 LQ630K</w:t>
            </w:r>
          </w:p>
          <w:p w14:paraId="274CE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（80D-3）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3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F6A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C7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8E8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EE01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16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DA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EF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1100II/瑞挚 LQ630K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67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9BD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03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6A61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ABE0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D0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FD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38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HP1020/1018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9F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4F0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F4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F189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AF35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E3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D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1B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HP1020/1018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DD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38B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4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53C4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4832A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09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18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F6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M403D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53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EC4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E0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5A15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CA9A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2A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DB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F4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M403D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61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440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68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561E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45A73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A4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38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BE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HP1007/HP1008/HP1106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D5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D4D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E5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8407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6CF2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06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4E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B9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HP1007/HP1008/HP1106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5D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1A3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72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64B3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F1D0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3B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B1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96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2040/2560DN(TN-2050)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B5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3D9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01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FBE2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948F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29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35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F1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2040/2560DN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56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92D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5A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4397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1122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9D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74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5A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2040/2560DN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EE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41E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DF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CA2F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3148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D4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92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F4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LJ5500(LD2451)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B8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FDF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7D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1958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DCDC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CE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44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6D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 L2010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C6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7FF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07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4194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3E9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48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2F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65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 L2010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F6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783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3B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A23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59F5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20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E0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79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 3117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B9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654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01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E764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57D0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EA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73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D7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 3117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92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758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B3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E4C4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72E06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9B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C0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00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 1610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CF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3FD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A5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E5B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243B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30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A9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7B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 1610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9E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5A5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08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C67F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5AFD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F3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CA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EB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LJ2200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A3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FC4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85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26B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90B5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14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46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6E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LJ2200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EC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5BA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0F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2B05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0178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C0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EA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35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7400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3E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ACD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12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8E3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7882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01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7E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1F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7400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A9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5C4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28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C8F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FA84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0C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13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C1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7400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F1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59F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B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FD9F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7EDC4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8C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03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FF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HP1005M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BC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C6D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78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D739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FFDB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BA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D8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B8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HP1005M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8F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80A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CE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F11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30A6D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F8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9B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52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HP2035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CD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B7C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AB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BFDA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304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A7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3D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 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C3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HP2035（12A）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09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300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F8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D727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DD64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5A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E7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5D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HP128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E5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B1C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45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F45E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3A6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CC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E6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原装黑色粉盒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3C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HP1025 彩色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32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A58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85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7F5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FFD8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4C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4E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原装彩色粉盒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47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HP1025 彩色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7E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2B9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5C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CC2B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8390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C9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E2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54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HP1025 彩色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1B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03B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A3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4665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B4D6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BA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03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原装黑色粉盒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DA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CF510A 黑色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0B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E13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7D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889C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A667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BF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1E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DC4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原装彩色粉盒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5B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CF511A 青/CF512A 黄 /CF513A 品红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2B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276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6F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0130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7F6F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3E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0B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86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HP1215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AF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61B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3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319A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3DD4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F7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76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101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AB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HP2468/HP3658/HP3558/HP2 288/HP2338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B0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EDD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2A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0355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6CD1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CF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3C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66A0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E5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HP2468/HP3658/HP3558/HP2 288/HP2338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D5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F7D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B7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7FB6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5F9E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9E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81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AC0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27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HP2468/HP3658/HP3558/HP2 288/HP2338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5C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B3B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8D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AB3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0010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1D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B6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46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IP1880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F3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4B5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52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E5C8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B5C7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A5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ED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CE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IP1880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53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2C5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A0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F36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A655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6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7F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1B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IP1880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29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DFA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DF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63B3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937A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D1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EA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17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6580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02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0A0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EB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2216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4D92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D4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EC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4A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6580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CB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E34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E9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663E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5D25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A9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A3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1D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R210/230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8A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4A5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72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6B48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0DB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B3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EF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36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R210/230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71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DB0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30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A6C4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BAB6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12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90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49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990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E7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3E6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28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602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0C47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09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65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87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990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3F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1DF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A9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20FC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F89D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25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28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D8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HP7000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C1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2CC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6D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56B9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C6A4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6E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18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5B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HP7000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EA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03C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28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9E6B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53F5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64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E9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5D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2020/46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8A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5B3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44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750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0F44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4E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03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DE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2020/46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0F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8D0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4C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E1F0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503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AD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3D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AA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2780/2788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AA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7E2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D7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B3FC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6E39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55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4C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57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2780/2788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16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434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8D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A9B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C911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74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E9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F4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101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63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C8D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00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02B0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E95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3F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E6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64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101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3A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177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31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A78A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690F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05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BF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E0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HP2568/HP1668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A5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F26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32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663A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00E6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E4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8A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D6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HP2568/HP1668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5F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6F5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9D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D023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2314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5D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98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FD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EPSON1100（ T109 墨盒）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76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4BB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95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556D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820C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AF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5C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20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EPSON1100（ T109 墨盒）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06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E7A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31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8E15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498F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2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36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86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EPSONME33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F6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B33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A9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7DF1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063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E0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2D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78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EPSONME33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FD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453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CB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5B6D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CCC1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42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D4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A7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75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D28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8D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5A9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1EBB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B3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AB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原装彩墨盒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B6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6B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CB2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D6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08E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61E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76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8E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激光打印机电源板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55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0F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1C9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89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79F5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228D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5B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C0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激光打印机主板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27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D3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118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91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2171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8E5B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AF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18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D04C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条码打印机电源适配器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4A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02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6EE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64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6CC5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70E5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CC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D3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条码打印机主板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36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6A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0FC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67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C0C5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E979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AA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89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27FC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条码打印机进纸胶辊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51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24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042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C3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B9EC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A35D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D4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9C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A4 激光打印机定影组件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ED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75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BFF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F0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AFE7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6F62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58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93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833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A4 激光打印机定影膜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30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20E7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41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004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C7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26D1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BED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4D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9A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A4 激光打印机定影下辊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37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0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0CC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FA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771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6EE6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5D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4C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230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A4 激光打印机进纸离合器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C4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74E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3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30F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54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0E66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CACA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75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AF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A4 激光打印机搓纸轮及分 页器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6E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300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B5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06C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86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B62C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C1E9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73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5B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558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A4 激光打印机激光器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40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931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（HP 1020/1106/1007）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FD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1B3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3C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A0F0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E5CB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3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36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AFE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爱普生打印机进纸组件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A0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77E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（M101/M1030)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6B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A90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F4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31CA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6270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B2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80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6FE1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爱普生打印机复位笔架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93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518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（M101/M1030)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20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0A2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FF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E1EB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F37F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91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9D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CE4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F7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针式打印机电源板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48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</w:t>
            </w:r>
          </w:p>
          <w:p w14:paraId="68A6B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DS-1930/5400T/610II/1100</w:t>
            </w:r>
          </w:p>
          <w:p w14:paraId="31F29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48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830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25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E191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F581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83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A0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4C2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E1BF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3F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</w:t>
            </w:r>
          </w:p>
          <w:p w14:paraId="7A3FA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DS-1930/5400T/610II/1100</w:t>
            </w:r>
          </w:p>
          <w:p w14:paraId="018A3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2A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EAD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F8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A6C2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373F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76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6C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3F1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C185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针式打印机主板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70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</w:t>
            </w:r>
          </w:p>
          <w:p w14:paraId="6F4A0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DS-1930/5400T/610II/1100</w:t>
            </w:r>
          </w:p>
          <w:p w14:paraId="77A7F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9D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30B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91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D357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469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22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DD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4C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BBB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针式打印机步进电机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3B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</w:t>
            </w:r>
          </w:p>
          <w:p w14:paraId="27FDA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DS-1930/5400T/610II/1100</w:t>
            </w:r>
          </w:p>
          <w:p w14:paraId="729E9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12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AE4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32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5E2A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6DE5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97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53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07A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6B17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针式打印机链式进纸器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90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</w:t>
            </w:r>
          </w:p>
          <w:p w14:paraId="0029D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DS-1930/5400T/610II/1100</w:t>
            </w:r>
          </w:p>
          <w:p w14:paraId="3C691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03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189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D8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3BE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05E8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55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A1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投影仪电源板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68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E7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4B4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E2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87B3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150A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61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2D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投影仪主板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FC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76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4A5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25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241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C678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8B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34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投影仪灯泡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B3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2C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70D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C8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8796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E3C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35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20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7A6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复印机定影组件/1450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B4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1FA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京瓷、柯美、东芝、佳能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D4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CD0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EB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1082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4F20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C4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86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7E8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复印机显影组件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9B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C5B1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京瓷、柯美、东芝、佳能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64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6A7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25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F2FA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B455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2E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74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9EE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复印机主控板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C2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9B5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京瓷、柯美、东芝、佳能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E8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C3F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39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C2E3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6085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5D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7C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电脑主机电源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A4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E7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517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4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FB74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0C39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22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E0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 CPU 风扇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73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7E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BED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F7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4930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8B5A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45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37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40E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儿童腕带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96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 620（每卷 100 个， 含扣子)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6B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258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28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09AD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4BDF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A9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05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320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成人腕带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5F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 WA-11（每卷 100 个，</w:t>
            </w:r>
          </w:p>
          <w:p w14:paraId="3A8F1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含扣子)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43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F53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1B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5E63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7041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E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7E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复印机载体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00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京瓷、柯美、东芝、佳能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E0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81F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21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013C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4904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7F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C2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复印机墨粉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7C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京瓷、柯美、东芝、佳能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AC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709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55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BE4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8C89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B4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AC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彩喷打印纸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3C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天威、蓝鸟 A4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58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D00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FB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2422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793D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18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D4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4A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天威、蓝鸟 A6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A2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A00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24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73EB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26423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5D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E5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D8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50×70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F6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C64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F7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2D49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00688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3F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60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磁卡阅读器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5A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精锐、华昌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C1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BD9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F7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ECE2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BD91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09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F0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打印共享器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2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F6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28E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1A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6023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5B46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7E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49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F7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18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64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AA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F885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D266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E9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F0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BD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36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A36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C7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95F4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202C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F5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47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打印并口卡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12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BA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207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29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65C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E625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BE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99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 HUB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01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D7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560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E8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275B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7E81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D0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4A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C1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F3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58A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D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82E9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83C0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7C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E605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BCBC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37DB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1574E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9DD9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EEC473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1445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A0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7060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7814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3F6A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03067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7CDF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D2755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8D1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74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4497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2F78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 WD 1T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B370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09711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3CC6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AE1F44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F5C2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52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14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五口交换机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A3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 LINK\华三\华为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51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76B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54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AC1F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E34B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DA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45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八口交换机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C9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 LINK\华三\华为千兆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B4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AC5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E4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2F06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0E78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82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26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ADSL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BA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 LINK\华三\华为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3F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83D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E2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7A5E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7B6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05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7A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ED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 LINK300M 千兆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83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BD1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D3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D4C1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2E5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2C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5E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 风扇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FB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酷冷至尊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92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8CE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A7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C1B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46F1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C2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9C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7A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联想、惠普、戴尔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11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943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D0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0CCE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0040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E5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07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光驱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41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联想、惠普、戴尔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BF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8A5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4D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89B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2A9C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C3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05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22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 350W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F2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7B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6D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437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465A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95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77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VGA 共享器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B6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迈拓维矩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1F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E91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8E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54FE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68B4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8C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80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VGA 共享线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D5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迈拓维矩 1.5M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57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F71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AC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A2BE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DD48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FA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34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 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6C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34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217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1B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301D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DBB5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C7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9F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B3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 LINK（150M）千兆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A6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DA1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82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AD6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DFE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9D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B5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碟片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65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联想（DVD）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41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B31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2C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2675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82CA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4A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4F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3A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TCL（1.5M)六类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C4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9F0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C0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14E3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AD4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82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4A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0C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AMP 六类、TCL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9C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897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E0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0B9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D7B4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01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E8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网线钳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8A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三堡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EA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FF2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21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8ABF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B24B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AA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AB29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鼠标垫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A83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4137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33CDB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66EA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E88825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原装</w:t>
            </w:r>
          </w:p>
        </w:tc>
      </w:tr>
      <w:tr w14:paraId="3FA16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ED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B8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94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 六类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57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369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BC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3AAA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670C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15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3A42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网络布线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FC97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同楼层（安普六类线）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4EE3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15C76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5D1D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DA2568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D52B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4D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3093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网络布线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3AEE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楼层外远距离（安普六类线）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2E2E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412A3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2592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BCF9AB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13DE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B2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C0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热敏条码打印纸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B6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佳博（70×50）800 张三防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30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E91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CF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A690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20313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EC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95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热敏条码打印纸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F7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佳博（40×30）800 张三防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73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F7D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2E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0D71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40243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7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92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国产环保硒鼓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7A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280 硒鼓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55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453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65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1C24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71FFF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CB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BA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3B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2020 碳粉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94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4F5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67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EEC5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F01A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23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B6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A0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惠普80A 碳粉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F9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1AC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4B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BF0D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6FF7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CF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D450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FF86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T6741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0985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1ACCE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7AFC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4C42B9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DA39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B0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E8DC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8545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T6742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32E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6ED82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A597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3F1CED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ECA5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D0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1AB7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1E23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T6743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4D30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7A859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9259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44702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350B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35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AE77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50A3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T6744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D014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3335A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CC2E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A9E6AD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41C1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0B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9409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BD47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C417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3B22C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1A7D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3F94D6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C40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92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CB6D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00A1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T6746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72DF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4EFB1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ACB6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CF26C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C5D5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1B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CE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7F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920 彩墨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FA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E1C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B9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268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114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F7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E9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96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920 黑墨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55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3B4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71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B8DA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7173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F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6A18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043E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803 黑墨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2AF6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24B0F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E09C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1AD871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CB93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2D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B19A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819F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803 彩墨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578A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467D5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DB5F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97220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AD3C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01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09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22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862 黑、彩墨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93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087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6E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E5C6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EA75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FC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0A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26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46 黑墨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0D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332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71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A9A0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2839C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FF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D1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FA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46 彩墨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8E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F65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42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ECB1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1D1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72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7E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56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851 彩墨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EC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613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0E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26CF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F5F4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47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D2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2D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851 黑墨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64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CEF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D6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EEB1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2431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1E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A3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AA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850 黑墨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A1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CF2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6B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144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307D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61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96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81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6721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C3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689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A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824E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D538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EF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0D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CE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6722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08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4CD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D8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A62D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6629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35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9D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5A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6723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A5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8A9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DF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BB9E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4302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2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1F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28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6724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C4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3BC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47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2155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7124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4E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29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04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825 黑墨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DD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EB8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7C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05FF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1EB2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9F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C5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20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826 黑墨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89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D77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0C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BFDB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D8D1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A3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46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D7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826 彩墨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C5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AA3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0E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E9B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91B4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3D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B1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79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 2.5 寸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C8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6FB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5F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172D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6ED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26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1668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8666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 3.5 寸 7200 转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2D56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5DA94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F55A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AB6EC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BB58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A0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53D5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3719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2T 3.5 寸 7200 转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74CE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25729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B84B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26F1BF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656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6D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60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 4G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DD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F3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729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82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37F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5CB4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A9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68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 8G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2C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四代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ED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605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2D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6058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617C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CD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F8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 U 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29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1C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9A5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BB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B0DE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</w:tr>
      <w:tr w14:paraId="6A822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F8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9A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 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A1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HP1020/1018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6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6E3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C9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F695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3CA3A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C5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62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 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4E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天威 HP1007/1008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13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D79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C9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3D7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7B461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95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3D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 4521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2B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96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93B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C0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B748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FA94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E7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96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 2161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C9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A7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288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70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C5E1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3E85A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69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8B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79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3018 硒鼓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5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7EB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38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FEC3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48FC5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69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C2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46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228A 硒鼓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4D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383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34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6DB8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0776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BA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54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8E1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国产环保（彩色四色）硒鼓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5A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C34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国产环保彩色硒鼓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2A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32A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74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CFE4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9BF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2A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6A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12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910 墨盒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4C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877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BA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EA64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0D78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25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A8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0F0D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热敏条码打印纸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7A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DASCOM（70×50）800 张三 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EF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C4A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61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974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886A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87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38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01CF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热敏条码打印纸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B9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DASCOM（45×30）800 张三 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12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CCF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E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9724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8D7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EA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16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BA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DASCOM50*57 收银纸（三防）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9D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9CE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9A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B5E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51A4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39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D0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628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三防热敏打印纸（三年保存期）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48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8FE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57*30mm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63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BAF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2D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CB82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3FB7B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63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EB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5047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三防热敏打印纸（三年保存期）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F9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7CC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80*50mm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23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347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E3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C889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2579E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39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05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C51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自动试管标签 A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08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DASCOM 加粘热敏纸/间隔 3mm（1200 张）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1C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1D2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C9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165B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7AC56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A3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07B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消毒供应包外标签纸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92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耐高低温-37度--140度，双层标签80*50mm*700张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23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3B5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AF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808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64EFE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B9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63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CEB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东芝300D 原装粉盒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BC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5C1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 页容量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70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5FA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D7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D778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EF9D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0A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79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F94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东芝300D 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4C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4BD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 页寿命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57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791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0C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9DA0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AD7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46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92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 300D 碳粉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63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 页容量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C0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C5A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59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95CB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293E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C0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4F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FB8E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1800/2800 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90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AD3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30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709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50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CE34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3264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BB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93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F03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1800/2800 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5A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C38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彩色（红/黄/兰）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D8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7D2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7F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A31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6BB2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7E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BF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835 原装墨盒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9C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A5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267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72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A5A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7B14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E1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E95E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816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京瓷\柯美\东芝\佳能原装粉盒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D548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EAF2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京瓷\柯美\东芝\佳能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4FB7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799EA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CD6C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B66EEC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561C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B9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0899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京瓷\柯美\东芝\佳能原装鼓组 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8332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13A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京瓷\柯美\东芝\佳能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FBF3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347AA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C287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37175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076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82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CD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9349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T7741 原装颜料墨水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CA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M101 原装墨水 （140ml) T7741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EE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E10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D7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148B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7E1E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30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C4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A39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成像组件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7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DL-620 成像组件（全新 原装）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A1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F07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A7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6115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849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4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4D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C41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成像组件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C5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DL-620 成像组件（原装 拆机件）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9F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3E0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9F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6FAA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拆机</w:t>
            </w:r>
          </w:p>
        </w:tc>
      </w:tr>
      <w:tr w14:paraId="0CCFB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55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A0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切刀组件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E3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 DL-620 切刀组件（全新原装）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0A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001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E7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CF6E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1EF8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9C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18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成像组件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0A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佳博成像组件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B7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E33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0A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31AA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60BD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5E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4A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5B9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电子发票凭条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AC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三防热敏打印纸（三年保存 期）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7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590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C5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2A16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55474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00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60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3CC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自助机专用凭条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4D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三防热敏打印纸（三年保存 期）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41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FAD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6B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EC8D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  <w:tr w14:paraId="24961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D9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AD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880 黑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FD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E7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0BB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DF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A4C4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A1FA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1C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6E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881 黑墨水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77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3A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8D9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C0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CDAC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4AFD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68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21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881 彩色墨水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74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黄、红、兰色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87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ACB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BB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5E91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6A0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D0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7C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1800 打印头组件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2A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D4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A81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00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284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E16C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F4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53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 内存卡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D2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32G，SD\CF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1F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BD1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85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3DB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953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FF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8F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 内存卡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4C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64G，SD\CF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04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5FD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61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B62F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9883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8A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FF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 内存卡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60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128G，SD\CF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59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401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D8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F857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5123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82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7E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CF277a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E6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01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AF7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F0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F390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FE24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69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3E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 8 口路由器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04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D4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AC8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0D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3FEE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2F53D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5E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3A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1025 彩色粉盒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7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0E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726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13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BDA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C5DF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DC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55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1025 黑色粉盒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00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9B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31C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D2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22A8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4BE90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E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43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电脑主机小音箱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4E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DF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0FF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2D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8A46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215F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02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AD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联想电源适配器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02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84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D8D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30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F896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A2D0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CA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24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674 黑色墨水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2D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4A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CF9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93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A1CE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714A6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51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68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59C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佳能674 彩色墨水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24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黄色/红色/浅红色/蓝色/浅 蓝色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71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50D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7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F6FA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7462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D7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C8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F8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1D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D55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54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77ED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0ABB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A5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6E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无线键盘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B3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47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319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F9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B233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51E4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81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49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无线鼠键套装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E4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35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D1E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69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6127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1042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9E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F6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CF226A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51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26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647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23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0539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36784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BA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9A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C5B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 固态硬盘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A3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120G,M2 接 口， 3000--4500MB/S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7A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C6E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C8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0FF4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8FA9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10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70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FF4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 固态硬盘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79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240G,M2 接 口， 3000--4500MB/S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B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B31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DC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7C98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9BC5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8F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3FBE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米网线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CBF2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144F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5655E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BA77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92525A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BCB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04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0CF4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米网线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10D7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BFFC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6A84D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6838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0CD13B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F125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04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B177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米网线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E4F8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98E1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77333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9116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CFA9B1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D8B8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22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F3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录音笔 32G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08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容量32G 科大讯飞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51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B0B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78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E4D4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F5EB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72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83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403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AD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1B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053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29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C8F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43A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F0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7F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无线鼠键套装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8B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带小键盘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AC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0C8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1C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0A5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002A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32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8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ADB0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M154 硒鼓（四色）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47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510A 黑色/511A 蓝色/512A 黄色/513A 红色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06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C1C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2A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D5E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3177F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BF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4C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M454DW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75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黑色/红色/蓝色/黄色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6F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2E0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7D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705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3FCB2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30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68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条码打印机电源适配器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7B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28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F02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EA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C228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原装</w:t>
            </w:r>
          </w:p>
        </w:tc>
      </w:tr>
      <w:tr w14:paraId="27A6B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5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91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民德 MP729 扫描平台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77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BE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17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9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7EC2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原装</w:t>
            </w:r>
          </w:p>
        </w:tc>
      </w:tr>
      <w:tr w14:paraId="0E29F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1E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0F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民德 MD2200 扫描枪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BC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E2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2F6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94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58B2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原装</w:t>
            </w:r>
          </w:p>
        </w:tc>
      </w:tr>
      <w:tr w14:paraId="4579C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AD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12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民德 MP260 扫描平台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C7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居民电子健康码扫描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82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EC6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EF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DBF4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原装</w:t>
            </w:r>
          </w:p>
        </w:tc>
      </w:tr>
      <w:tr w14:paraId="59C00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D9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868D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DS200/7860 色带芯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B871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73D1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02497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4DB1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E9F893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原装</w:t>
            </w:r>
          </w:p>
        </w:tc>
      </w:tr>
      <w:tr w14:paraId="1695E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00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CAC4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DS200/7860 色带架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EA8E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D7A4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14B3C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9D56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E6E2B3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原装</w:t>
            </w:r>
          </w:p>
        </w:tc>
      </w:tr>
      <w:tr w14:paraId="6E1A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18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75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HP1005C 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9C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90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2AF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C5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E062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ECF4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F9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2897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HP1005C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BD80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494C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51975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61EC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9281D2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9E4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73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F5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HP230A 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77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5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9AD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61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76FC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1339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1B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77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HP230A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87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DA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A26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92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C9B8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5514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D0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DC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 SP200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5D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0C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09F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6C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B73F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256C9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77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DD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 SP200 碳粉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E7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3D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CE9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88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869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22344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6E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23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HP150A 硒鼓/黑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DE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8A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258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8D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43FB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789CA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73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3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HP150A 硒鼓/彩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0C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63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6E3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4C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97CB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17DE3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17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69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指纹采集器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70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C7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0F9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5C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759C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E818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C9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48E9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米 USB 打印线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EF31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CFBF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6D418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5BA5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3BC44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B139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92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879A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米 USB 打印线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CD04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9C4C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7F51C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F1F9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C27AA9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C688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8F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77CA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米 USB 打印线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2413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31CF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53202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ABA0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96DFF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8FB2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D8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1A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米音响线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89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C3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759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D0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8533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6CE7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20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5B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米 VGA 视频线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9D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B7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E29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7A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2AF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EC7B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8F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0B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米 VGA 视频线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A0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EE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30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35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ED28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29A7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F6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53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米 VGA 视频线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64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94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498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92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2936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AEAE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5D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4F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米 HDMI 高清线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85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4F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EFC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8F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D81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5AA1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96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C20F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米 HDMI 高清线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2424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3784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7D06C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D48D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9734C8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83F7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0E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5B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米 HDMI 高清线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11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4C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FF8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55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7C11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C98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F2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BB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5V 充电头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2C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54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322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7E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341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B60B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03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03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蓝牙无线音箱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47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可充电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DA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C95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7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16B1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FD6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01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42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录音笔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0B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E3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A12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5B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F1DF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7D63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82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5B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激光笔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6B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AA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A75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2A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5BA0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07CB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FE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18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电脑显卡(2G)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D1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2G 显存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8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021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93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D169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88F5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97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B5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多功能读卡器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49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SD/CF/TF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F7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448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CD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3837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15B2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19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A5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进口全树脂碳带80*300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46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EC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813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2F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1FA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FAC2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D5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1B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BMP71 条码纸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C5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3A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D0E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E6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222C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0DFF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10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49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BMP71 碳带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75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3A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A98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AB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BD80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E708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50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B9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高清摄像头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5A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28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791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C1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0CC0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9916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D0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CD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麦克风落地支架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05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ED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7E8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AD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6F55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E398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A5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A0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人脸识别考勤机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C8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3C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5F6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1D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D4F2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2F33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62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CA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 屏更换集成电源（2.0）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44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63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626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8D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360F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F2B3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BF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AF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 屏更换组模（2.0）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21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99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661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79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FA76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31BE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E8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EB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 屏更换屏显（2.0）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8B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BB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C99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4A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E63D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FAD8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AD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6A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拼接屏更换电源板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B4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0E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DF3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D2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2F63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F64B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02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3B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拼接屏更换主控板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39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DE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E94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90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9FB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E6D2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12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63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C5E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拼接屏高清显示分配器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D1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11B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分配器(16 口）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25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B89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E1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257D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20A4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24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E6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打印机定影组件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0C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5F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CF6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69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AFAC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12AD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60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EC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 U 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F8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1A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B1A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C7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7748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0D62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B8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2F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身份证膜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86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9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D90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58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EDAC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4539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9E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B9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KVM 切换器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C1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D8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903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1E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B05F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4D92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CB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367E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4965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2T 移动硬盘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4740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45BAC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25A0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C76E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F1D7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B3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A1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桌面式RFID 读卡器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3E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53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18F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9D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CAFE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8367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DD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6B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可擦写门禁卡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6A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68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A9C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3C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A37B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9FB1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A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F0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扫描枪连接线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36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CE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D7D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2B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DF7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7536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2A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A6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笔记本原装电池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6F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89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151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B2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3BD9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3F2E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D3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68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电话语音盒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F7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B0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61B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74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831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19E5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C3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DF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67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84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11B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7A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DCA7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EB31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91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A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HP103A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E7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17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970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96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7D0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A8F3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56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06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 显示器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13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ED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8F5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44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5823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A5F5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0C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E8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LBP222DN 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65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75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FFC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01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D1B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DE12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73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5A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LBP222DN 国产硒鼓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08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72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136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6A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1DE2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24CA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12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F7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DCP-T420W 原装墨水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E3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四色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F0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282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70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DEB7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F9DC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11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E5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A4 激光打印纸盒托板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8C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1106/1008/1020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51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F4D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68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80D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22F5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B3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FD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千兆单模光模块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5A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华三/华为/锐捷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24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E1B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3E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5B3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9954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62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DF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千兆多模光模块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A9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华三/华为/锐捷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DA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C9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84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5E99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3791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4D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C2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万兆单模光模块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A2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华三/华为/锐捷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A6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7FE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9B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843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109E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F5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E0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万兆多模光模块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25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华三/华为/锐捷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1D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D08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DB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88EB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C4ED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23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59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多模光纤跳线（3M）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05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51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0BD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E2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B11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351D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C1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F3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多模光纤跳线（10M）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A9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97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EDB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0C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C5B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F772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DD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EC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多模光纤跳线（25M）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A5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F0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0F8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E9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59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4E2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76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41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单模光纤跳线（3M）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22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A3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94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E1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3B7B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1A61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70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E1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单模光纤跳线（10M）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D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0D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45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B5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685A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93C3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BB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38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单模光纤跳线（25M）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F4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胜为/安普/大唐保镖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FF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AEA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B4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D292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6819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1F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E5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电动幕布 100 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8F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红叶/明基/绿叶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36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A02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C7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B5DB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FAC8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9E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88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维修笔记本主板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5E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DE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EE4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9F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F13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BE3C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82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65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1C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安普/TCL/秋叶原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0E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02D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B1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B13B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DE50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45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0A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固定资产RFID 标签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09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AE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6D0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BF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1A60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9A1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0A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C3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兄弟标签盒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E1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FX241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8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827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08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552C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3A27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B6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1E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E91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消毒供应包外标配套碳带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BA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110mm*70m，适合手术消毒液 和高温环境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49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D7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C2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B442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2173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05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40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三防加胶核酸条码标签纸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DB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50mm*30mm*1000 张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FF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089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F7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655C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2B4A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83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21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 SP100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0F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 100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94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8FE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9A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3D72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1718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9A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EF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 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9E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64G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D3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B27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E4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971E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D231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E6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91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外置 8 速 DVD 刻录机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B4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7E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64D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48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8E2E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C38C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22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BD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DVD 光碟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41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片/盒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35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E2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34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DE5E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3166D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A3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15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显示器电源适配器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9F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6B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17B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D3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9103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2CB3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C0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36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845 黑色墨盒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19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C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1EE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4F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E01D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A968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83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6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846 彩色墨盒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A8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7C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9DF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62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35EF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F014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CE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AA35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9010 黑色墨盒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02BF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EC42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4B629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A394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1CE0C4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68F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F5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A43E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9010 彩色墨盒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244C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3107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62B9E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25F5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084D0F1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67F1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2E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3148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挂墙自助机三防热敏纸（二年保 存）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5A62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02D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58*45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38BC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66756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802C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7014EEB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7C94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4C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584E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网络打印共享服务器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A72F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7F77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3615D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5B6E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235C989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1956C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26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45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103A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0A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BF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A6D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07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3A63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0750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9F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77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103A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A3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A6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3D9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BD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3ACD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2EA71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3C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5A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口交换机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BF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C1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8ED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38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F882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2488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B4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81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口交换机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67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2D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E53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10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ECC1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DD0F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B9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7C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2560dn 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D3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66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A11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BE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20F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DEA3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D5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32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2560dn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BB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ED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260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1D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E216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3289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BA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10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405dn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18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6E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1DF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43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AAB5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822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63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84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063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L301 彩色打印机墨水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2F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原装（四色，每种颜色独立 包装）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C9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E82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84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6310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原装</w:t>
            </w:r>
          </w:p>
        </w:tc>
      </w:tr>
      <w:tr w14:paraId="032FF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60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4D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9B3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L805 彩色打印机墨水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9E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原装（四色，每种颜色独立 包装）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CB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269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B3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D58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原装</w:t>
            </w:r>
          </w:p>
        </w:tc>
      </w:tr>
      <w:tr w14:paraId="31868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E0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7D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7321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L3258 彩色打印机墨水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95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原装（四色，每种颜色独立 包装）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11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CFA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0F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B1C8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原装</w:t>
            </w:r>
          </w:p>
        </w:tc>
      </w:tr>
      <w:tr w14:paraId="58E02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C3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6331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 有限网卡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B2B5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15CCF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331FF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5656B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1344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9F7C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05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5E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209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252n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D7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国产（四色，每种颜色独立 包装）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EE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5AD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0D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0A6A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3227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B9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A8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A5B8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252n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E0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原装（四色，每种颜色独立 包装）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27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134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C4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BC6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原装</w:t>
            </w:r>
          </w:p>
        </w:tc>
      </w:tr>
      <w:tr w14:paraId="301ED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E5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E9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惠普原装黑色碳粉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9E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158A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CD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C15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10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03C4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8ED8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08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5B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452NW 黑色硒鼓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75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ED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C05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91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7557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原装</w:t>
            </w:r>
          </w:p>
        </w:tc>
      </w:tr>
      <w:tr w14:paraId="1BDA5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E2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D0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143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452NW 彩色色硒鼓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D1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原装（三色，每种颜色独立 包装）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4D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0E6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EC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1E1E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原装</w:t>
            </w:r>
          </w:p>
        </w:tc>
      </w:tr>
      <w:tr w14:paraId="30AD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D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ED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452NW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D2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国产环保硒鼓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85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44A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E6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C1FD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99CD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FD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7F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90F4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三防加胶条码标签纸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D8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FFD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42mm*23mm*1000 张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26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DE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E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AEF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47CC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56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82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T251 原装颜料墨水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9A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wf-1030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FF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602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D3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250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原装</w:t>
            </w:r>
          </w:p>
        </w:tc>
      </w:tr>
      <w:tr w14:paraId="03F5B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CF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DB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099E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铜版不干胶条码标签纸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6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9B9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80*60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7F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C17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42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4FFE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C43A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71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83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78E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铜版不干胶条码标签纸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05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343F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AF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CAA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47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5066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3AF5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45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04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80 黑色墨水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1B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G5080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8C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370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5C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3DDD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0596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AE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4E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80 彩色墨水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80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G5080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FE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8B3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E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1C5E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8A4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2B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B8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W1110A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9D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108A/国产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7D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9D5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16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3615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1B9EB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41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5F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TN2215 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DD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7400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BB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C6F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6C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2ACC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18731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40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72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TN2325 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AF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2560，7880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69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662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52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6866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36F8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5A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63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DR2350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96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2560，7880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73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139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9A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EF5C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1D1A8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32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57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CF277A 硒鼓芯片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55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05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3B8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A0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7AD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6F1A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73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3F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SP330 碳粉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5A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 SP330sn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A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B67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84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DE0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D72C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92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06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SP330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D7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 SP330sn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35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DC0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7E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A512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536A3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CD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3C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158A 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4F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Tank1020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71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5EF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59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585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2D1DC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D1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06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682 黑色墨盒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69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F2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15A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85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6698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E56E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74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A5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682 彩色墨盒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EE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ED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28B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E2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CF2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5D81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A0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4B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 转 VGA 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6A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C2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332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77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648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E535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B9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A0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CB435AE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C8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P1005 / CANON 3108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40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6AF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2F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2F1E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20F8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F5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B8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009 黑色墨水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71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24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9BD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57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8C48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54B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59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34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009 彩色墨水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52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56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33F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76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A4BC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A435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0B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06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LT2451 粉盒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E9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LJ2455D M7655D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7B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691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82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E7AE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2B87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97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DE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M105 打印头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E8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M105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31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0C7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65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BF0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BCE5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A4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2B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M105 主板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E9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 M105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D5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9E3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A3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6ECB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C766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08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4E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 2506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49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7F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D07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66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3FE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6C48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6D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04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米电话线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B9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03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320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D9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FDC2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3584B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FE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E3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米电话线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BE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27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B41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9C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1A7C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8D2A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1A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0E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HP30A 碳粉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09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M227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86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539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1B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1B6C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0F183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51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1F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W1370A 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F4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M233sdw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52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0C7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61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5AD6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国产</w:t>
            </w:r>
          </w:p>
        </w:tc>
      </w:tr>
      <w:tr w14:paraId="77891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E8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0F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彩机定影组件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DC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5B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C7A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86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BD16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53B19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8C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D3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身份证阅读器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12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新中新 F200（兼容永居证）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FE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A53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7C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9B17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ED45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11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E0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医保高拍仪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A1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展尖 HZZJ-TU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BB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93F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00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5AF3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02455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90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9D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原装硒鼓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5A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坦克 1005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AF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410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DF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12A0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8546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FD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B0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二维语音扫描平台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27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讯宝物联 JX-715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8C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EB3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A4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7CCE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FC8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92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C668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4A38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二维码扫描平台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442E7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讯宝物联 JX-860(130W 识别 模组）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6D668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5089E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 w14:paraId="312DB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3680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AA4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E9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64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3B5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二维码扫描平台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61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讯宝物联 JX-860II(130W 识 别模组）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CF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FBE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EF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7EC2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65B11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4A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43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2939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无线二维码扫描枪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12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讯宝物联 JX-316MBT(带充电 底座）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82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256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4D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7F8F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79DB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A8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C8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耳机式接收器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A3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比西特 911R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98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5FC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4C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E06B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2B19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F7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32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发射器麦克风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BD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比西特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AA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AFD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A0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26B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97FB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D6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A9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巡更器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B1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兰德华 L-3000ef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BA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D8C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AD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2638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43E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BF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C4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通讯座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E8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兰德华 L-3000ef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F6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592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54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8AC3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5B1AB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44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92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信息钮 兰德华 ID-em2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50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包含安装实施费用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33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D5B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BA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80A6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701A0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DF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7E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Tc739 高清视频采集卡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F1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EB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8C2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99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83C1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425B3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B8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B8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得实LP1080打印机硒鼓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B4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M100硒鼓，2200页容量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77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C68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35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CB7A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60E4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03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FF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得实LP3080DN打印机硒鼓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D9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M300硒鼓，4000页容量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8A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E47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A1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5C3D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13C70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87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E2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密码锁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4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8F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082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F0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6124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39A4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49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73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磁力锁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3B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9C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D02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BE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00E5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</w:tr>
      <w:tr w14:paraId="2DF6E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A9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B8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电子监控摄像头（枪机）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53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89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DD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B1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D6C0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原装</w:t>
            </w:r>
          </w:p>
        </w:tc>
      </w:tr>
      <w:tr w14:paraId="21D64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0B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09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电子监控摄像头（半球）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0F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0C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AD6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DA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E443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</w:tr>
      <w:tr w14:paraId="220C8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72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E3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一键报警器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8E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99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98E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8B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5CD5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27559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0C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97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设备对接器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2A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A3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650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9D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619B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52F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E7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6A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随身WiFi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7A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D7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CDB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12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5014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61513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8B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7D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医保读卡器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52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MT3 (MT4D-00-R313-JXSB)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42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96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37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C9C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tr w14:paraId="715E2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64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9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1C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手柄采集器</w:t>
            </w:r>
          </w:p>
        </w:tc>
        <w:tc>
          <w:tcPr>
            <w:tcW w:w="1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3B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23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C04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C9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7D42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国产</w:t>
            </w:r>
          </w:p>
        </w:tc>
      </w:tr>
      <w:bookmarkEnd w:id="9"/>
    </w:tbl>
    <w:p w14:paraId="5AB538B1">
      <w:pPr>
        <w:spacing w:line="91" w:lineRule="auto"/>
        <w:rPr>
          <w:rFonts w:ascii="Arial"/>
          <w:sz w:val="2"/>
        </w:rPr>
      </w:pPr>
    </w:p>
    <w:p w14:paraId="56DA550C">
      <w:pPr>
        <w:pStyle w:val="9"/>
      </w:pPr>
    </w:p>
    <w:p w14:paraId="13074C63">
      <w:pPr>
        <w:spacing w:line="91" w:lineRule="auto"/>
        <w:rPr>
          <w:rFonts w:ascii="Arial"/>
          <w:sz w:val="2"/>
        </w:rPr>
      </w:pPr>
    </w:p>
    <w:p w14:paraId="48FA3F61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  <w:r>
        <w:rPr>
          <w:rFonts w:hint="eastAsia" w:ascii="Arial" w:hAnsi="Arial" w:eastAsia="黑体" w:cs="Times New Roman"/>
          <w:b/>
          <w:bCs/>
          <w:kern w:val="0"/>
          <w:sz w:val="24"/>
          <w:szCs w:val="24"/>
          <w:lang w:val="en-US" w:eastAsia="zh-CN" w:bidi="ar-SA"/>
        </w:rPr>
        <w:t>备注：</w:t>
      </w:r>
      <w:r>
        <w:rPr>
          <w:rFonts w:hint="eastAsia" w:ascii="Arial" w:hAnsi="Arial" w:eastAsia="黑体" w:cs="Times New Roman"/>
          <w:b w:val="0"/>
          <w:bCs w:val="0"/>
          <w:kern w:val="0"/>
          <w:sz w:val="24"/>
          <w:szCs w:val="24"/>
          <w:lang w:val="en-US" w:eastAsia="zh-CN" w:bidi="ar-SA"/>
        </w:rPr>
        <w:t>此表中所有耗材均包安装</w:t>
      </w:r>
      <w:r>
        <w:rPr>
          <w:rFonts w:hint="eastAsia" w:ascii="Arial" w:hAnsi="Arial" w:eastAsia="黑体" w:cs="Times New Roman"/>
          <w:b/>
          <w:bCs/>
          <w:kern w:val="0"/>
          <w:sz w:val="24"/>
          <w:szCs w:val="24"/>
          <w:lang w:val="en-US" w:eastAsia="zh-CN" w:bidi="ar-SA"/>
        </w:rPr>
        <w:t>。</w:t>
      </w:r>
      <w:r>
        <w:rPr>
          <w:rFonts w:hint="eastAsia" w:ascii="Arial" w:hAnsi="Arial" w:eastAsia="黑体" w:cs="Times New Roman"/>
          <w:b w:val="0"/>
          <w:bCs w:val="0"/>
          <w:kern w:val="0"/>
          <w:sz w:val="24"/>
          <w:szCs w:val="24"/>
          <w:lang w:val="en-US" w:eastAsia="zh-CN" w:bidi="ar-SA"/>
        </w:rPr>
        <w:t>此表数量为</w:t>
      </w:r>
      <w:r>
        <w:rPr>
          <w:rFonts w:hint="default" w:ascii="Arial" w:hAnsi="Arial" w:eastAsia="黑体" w:cs="Times New Roman"/>
          <w:b w:val="0"/>
          <w:bCs w:val="0"/>
          <w:kern w:val="0"/>
          <w:sz w:val="24"/>
          <w:szCs w:val="24"/>
          <w:lang w:val="en-US" w:eastAsia="zh-CN" w:bidi="ar-SA"/>
        </w:rPr>
        <w:t>预估数量</w:t>
      </w:r>
      <w:r>
        <w:rPr>
          <w:rFonts w:hint="eastAsia" w:ascii="Arial" w:hAnsi="Arial" w:eastAsia="黑体" w:cs="Times New Roman"/>
          <w:b w:val="0"/>
          <w:bCs w:val="0"/>
          <w:kern w:val="0"/>
          <w:sz w:val="24"/>
          <w:szCs w:val="24"/>
          <w:lang w:val="en-US" w:eastAsia="zh-CN" w:bidi="ar-SA"/>
        </w:rPr>
        <w:t>，结算费用按实际发生数结算。</w:t>
      </w:r>
    </w:p>
    <w:p w14:paraId="76713C63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3D5B61B3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147D26F4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6095DEB4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488A1B75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684C5278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78F57F68">
      <w:pPr>
        <w:spacing w:before="172" w:line="223" w:lineRule="auto"/>
        <w:ind w:left="142"/>
        <w:rPr>
          <w:rFonts w:ascii="仿宋" w:hAnsi="仿宋" w:eastAsia="仿宋" w:cs="仿宋"/>
          <w:spacing w:val="-4"/>
          <w:sz w:val="28"/>
          <w:szCs w:val="28"/>
        </w:rPr>
      </w:pPr>
    </w:p>
    <w:p w14:paraId="0A218CF6">
      <w:pPr>
        <w:spacing w:before="172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附-服务考核细则：</w:t>
      </w:r>
    </w:p>
    <w:tbl>
      <w:tblPr>
        <w:tblStyle w:val="69"/>
        <w:tblpPr w:leftFromText="180" w:rightFromText="180" w:vertAnchor="text" w:horzAnchor="page" w:tblpX="1153" w:tblpY="240"/>
        <w:tblOverlap w:val="never"/>
        <w:tblW w:w="98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3228"/>
        <w:gridCol w:w="886"/>
        <w:gridCol w:w="902"/>
        <w:gridCol w:w="1360"/>
        <w:gridCol w:w="1430"/>
        <w:gridCol w:w="1151"/>
      </w:tblGrid>
      <w:tr w14:paraId="78E73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86" w:type="dxa"/>
            <w:tcBorders>
              <w:tl2br w:val="nil"/>
              <w:tr2bl w:val="nil"/>
            </w:tcBorders>
            <w:vAlign w:val="top"/>
          </w:tcPr>
          <w:p w14:paraId="4A7CF26E">
            <w:pPr>
              <w:pStyle w:val="76"/>
              <w:spacing w:before="226" w:line="224" w:lineRule="auto"/>
              <w:ind w:left="236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类别</w:t>
            </w: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305961A1">
            <w:pPr>
              <w:pStyle w:val="76"/>
              <w:spacing w:before="226" w:line="225" w:lineRule="auto"/>
              <w:ind w:left="1623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项目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02A41B34">
            <w:pPr>
              <w:pStyle w:val="76"/>
              <w:spacing w:before="227" w:line="223" w:lineRule="auto"/>
              <w:ind w:left="468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扣罚标准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3F72CED7">
            <w:pPr>
              <w:pStyle w:val="76"/>
              <w:spacing w:before="226" w:line="224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发生次数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407B3ED8">
            <w:pPr>
              <w:pStyle w:val="76"/>
              <w:spacing w:before="226" w:line="224" w:lineRule="auto"/>
              <w:ind w:left="291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扣罚分数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67050572">
            <w:pPr>
              <w:pStyle w:val="76"/>
              <w:spacing w:before="227" w:line="225" w:lineRule="auto"/>
              <w:ind w:left="123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备</w:t>
            </w:r>
            <w:r>
              <w:rPr>
                <w:spacing w:val="10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10"/>
                <w:sz w:val="22"/>
                <w:szCs w:val="22"/>
              </w:rPr>
              <w:t>注</w:t>
            </w:r>
          </w:p>
        </w:tc>
      </w:tr>
      <w:tr w14:paraId="557FC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restart"/>
            <w:tcBorders>
              <w:tl2br w:val="nil"/>
              <w:tr2bl w:val="nil"/>
            </w:tcBorders>
            <w:vAlign w:val="top"/>
          </w:tcPr>
          <w:p w14:paraId="14E26611">
            <w:pPr>
              <w:spacing w:line="415" w:lineRule="auto"/>
              <w:rPr>
                <w:rFonts w:ascii="Arial"/>
                <w:sz w:val="21"/>
              </w:rPr>
            </w:pPr>
          </w:p>
          <w:p w14:paraId="5DF5C99E">
            <w:pPr>
              <w:pStyle w:val="76"/>
              <w:spacing w:before="72" w:line="422" w:lineRule="auto"/>
              <w:ind w:left="342" w:right="112" w:hanging="21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工作纪</w:t>
            </w:r>
            <w:r>
              <w:rPr>
                <w:sz w:val="22"/>
                <w:szCs w:val="22"/>
              </w:rPr>
              <w:t xml:space="preserve"> 律</w:t>
            </w: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5044E83C">
            <w:pPr>
              <w:pStyle w:val="76"/>
              <w:spacing w:before="225" w:line="221" w:lineRule="auto"/>
              <w:ind w:left="4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工作人员迟到、早退的。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0D21DBB7">
            <w:pPr>
              <w:pStyle w:val="76"/>
              <w:spacing w:before="225" w:line="224" w:lineRule="auto"/>
              <w:ind w:left="29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0.5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分/人次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2E224086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22E8A2E9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73C96132">
            <w:pPr>
              <w:rPr>
                <w:rFonts w:ascii="Arial"/>
                <w:sz w:val="21"/>
              </w:rPr>
            </w:pPr>
          </w:p>
        </w:tc>
      </w:tr>
      <w:tr w14:paraId="78AE0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top"/>
          </w:tcPr>
          <w:p w14:paraId="3A6FC378"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4795AE76">
            <w:pPr>
              <w:pStyle w:val="76"/>
              <w:spacing w:before="227" w:line="221" w:lineRule="auto"/>
              <w:ind w:left="4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工作时间内未戴工牌的。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0C0237B0">
            <w:pPr>
              <w:pStyle w:val="76"/>
              <w:spacing w:before="227" w:line="224" w:lineRule="auto"/>
              <w:ind w:left="29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0.5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分/人次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1F799C93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321FE14B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6542D7CB">
            <w:pPr>
              <w:rPr>
                <w:rFonts w:ascii="Arial"/>
                <w:sz w:val="21"/>
              </w:rPr>
            </w:pPr>
          </w:p>
        </w:tc>
      </w:tr>
      <w:tr w14:paraId="639B0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top"/>
          </w:tcPr>
          <w:p w14:paraId="1DB9103A"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073F99F7">
            <w:pPr>
              <w:pStyle w:val="76"/>
              <w:spacing w:before="226" w:line="221" w:lineRule="auto"/>
              <w:ind w:left="5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工作人员无故旷工的。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24EBB207">
            <w:pPr>
              <w:pStyle w:val="76"/>
              <w:spacing w:before="225" w:line="225" w:lineRule="auto"/>
              <w:ind w:left="55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分/天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28150FE9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7A89F524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53526C2E">
            <w:pPr>
              <w:rPr>
                <w:rFonts w:ascii="Arial"/>
                <w:sz w:val="21"/>
              </w:rPr>
            </w:pPr>
          </w:p>
        </w:tc>
      </w:tr>
      <w:tr w14:paraId="2A015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restart"/>
            <w:tcBorders>
              <w:tl2br w:val="nil"/>
              <w:tr2bl w:val="nil"/>
            </w:tcBorders>
            <w:vAlign w:val="top"/>
          </w:tcPr>
          <w:p w14:paraId="6974F119">
            <w:pPr>
              <w:spacing w:line="295" w:lineRule="auto"/>
              <w:rPr>
                <w:rFonts w:ascii="Arial"/>
                <w:sz w:val="21"/>
              </w:rPr>
            </w:pPr>
          </w:p>
          <w:p w14:paraId="28794091">
            <w:pPr>
              <w:spacing w:line="295" w:lineRule="auto"/>
              <w:rPr>
                <w:rFonts w:ascii="Arial"/>
                <w:sz w:val="21"/>
              </w:rPr>
            </w:pPr>
          </w:p>
          <w:p w14:paraId="0FBDD8EE">
            <w:pPr>
              <w:spacing w:line="296" w:lineRule="auto"/>
              <w:rPr>
                <w:rFonts w:ascii="Arial"/>
                <w:sz w:val="21"/>
              </w:rPr>
            </w:pPr>
          </w:p>
          <w:p w14:paraId="361C85D5">
            <w:pPr>
              <w:spacing w:line="296" w:lineRule="auto"/>
              <w:rPr>
                <w:rFonts w:ascii="Arial"/>
                <w:sz w:val="21"/>
              </w:rPr>
            </w:pPr>
          </w:p>
          <w:p w14:paraId="7AB3FA60">
            <w:pPr>
              <w:pStyle w:val="76"/>
              <w:spacing w:before="72" w:line="223" w:lineRule="auto"/>
              <w:ind w:left="12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服务效</w:t>
            </w:r>
          </w:p>
          <w:p w14:paraId="2F094E45">
            <w:pPr>
              <w:pStyle w:val="76"/>
              <w:spacing w:before="254" w:line="224" w:lineRule="auto"/>
              <w:ind w:lef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率、态</w:t>
            </w:r>
          </w:p>
          <w:p w14:paraId="63D5FA4D">
            <w:pPr>
              <w:pStyle w:val="76"/>
              <w:spacing w:before="251" w:line="224" w:lineRule="auto"/>
              <w:ind w:left="3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度</w:t>
            </w: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3A339B2B">
            <w:pPr>
              <w:pStyle w:val="76"/>
              <w:spacing w:before="227" w:line="223" w:lineRule="auto"/>
              <w:ind w:left="16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中标供应商提供全年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24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小时及</w:t>
            </w:r>
          </w:p>
          <w:p w14:paraId="38B9B059">
            <w:pPr>
              <w:pStyle w:val="76"/>
              <w:spacing w:before="255" w:line="223" w:lineRule="auto"/>
              <w:jc w:val="right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时配送、安装服务。接到报修后，</w:t>
            </w:r>
          </w:p>
          <w:p w14:paraId="174C8F9C">
            <w:pPr>
              <w:pStyle w:val="76"/>
              <w:spacing w:before="252" w:line="220" w:lineRule="auto"/>
              <w:ind w:left="1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在工作时间未能 10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分钟内到</w:t>
            </w:r>
          </w:p>
          <w:p w14:paraId="5B4BC026">
            <w:pPr>
              <w:pStyle w:val="76"/>
              <w:spacing w:before="258" w:line="220" w:lineRule="auto"/>
              <w:ind w:left="16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的八小时外未能在 30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分</w:t>
            </w:r>
          </w:p>
          <w:p w14:paraId="6EA622DB">
            <w:pPr>
              <w:pStyle w:val="76"/>
              <w:spacing w:before="258" w:line="223" w:lineRule="auto"/>
              <w:ind w:left="8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钟内到现场的。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57AB5895">
            <w:pPr>
              <w:spacing w:line="296" w:lineRule="auto"/>
              <w:rPr>
                <w:rFonts w:ascii="Arial"/>
                <w:sz w:val="21"/>
              </w:rPr>
            </w:pPr>
          </w:p>
          <w:p w14:paraId="3150E9F9">
            <w:pPr>
              <w:spacing w:line="297" w:lineRule="auto"/>
              <w:rPr>
                <w:rFonts w:ascii="Arial"/>
                <w:sz w:val="21"/>
              </w:rPr>
            </w:pPr>
          </w:p>
          <w:p w14:paraId="5B8DEE7C">
            <w:pPr>
              <w:spacing w:line="297" w:lineRule="auto"/>
              <w:rPr>
                <w:rFonts w:ascii="Arial"/>
                <w:sz w:val="21"/>
              </w:rPr>
            </w:pPr>
          </w:p>
          <w:p w14:paraId="1779571F">
            <w:pPr>
              <w:spacing w:line="297" w:lineRule="auto"/>
              <w:rPr>
                <w:rFonts w:ascii="Arial"/>
                <w:sz w:val="21"/>
              </w:rPr>
            </w:pPr>
          </w:p>
          <w:p w14:paraId="619E5803">
            <w:pPr>
              <w:pStyle w:val="76"/>
              <w:spacing w:before="71" w:line="224" w:lineRule="auto"/>
              <w:ind w:left="530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分/次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17EE1355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76EF168F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011423F2">
            <w:pPr>
              <w:rPr>
                <w:rFonts w:ascii="Arial"/>
                <w:sz w:val="21"/>
              </w:rPr>
            </w:pPr>
          </w:p>
        </w:tc>
      </w:tr>
      <w:tr w14:paraId="32533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top"/>
          </w:tcPr>
          <w:p w14:paraId="55FCC5C8"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2FDA5F61">
            <w:pPr>
              <w:pStyle w:val="76"/>
              <w:spacing w:before="71" w:line="223" w:lineRule="auto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每天提交日报给院方管理科室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741093B8">
            <w:pPr>
              <w:pStyle w:val="76"/>
              <w:spacing w:before="72" w:line="224" w:lineRule="auto"/>
              <w:jc w:val="center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分/次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3D7F6F6A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2C3F8573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2A0B735F">
            <w:pPr>
              <w:rPr>
                <w:rFonts w:ascii="Arial"/>
                <w:sz w:val="21"/>
              </w:rPr>
            </w:pPr>
          </w:p>
        </w:tc>
      </w:tr>
      <w:tr w14:paraId="32FC4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top"/>
          </w:tcPr>
          <w:p w14:paraId="618383C0"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73BBA5E1">
            <w:pPr>
              <w:pStyle w:val="76"/>
              <w:spacing w:before="226" w:line="338" w:lineRule="auto"/>
              <w:ind w:left="124" w:leftChars="0" w:right="67" w:rightChars="0" w:firstLine="23" w:firstLineChars="0"/>
              <w:rPr>
                <w:spacing w:val="-2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甲方有重要任务时，乙方未按要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求积极参选并将人员安排到位。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15A5BCDF">
            <w:pPr>
              <w:spacing w:line="413" w:lineRule="auto"/>
              <w:rPr>
                <w:rFonts w:ascii="Arial"/>
                <w:sz w:val="21"/>
              </w:rPr>
            </w:pPr>
          </w:p>
          <w:p w14:paraId="7379396B">
            <w:pPr>
              <w:pStyle w:val="76"/>
              <w:spacing w:before="72" w:line="224" w:lineRule="auto"/>
              <w:ind w:left="545" w:leftChars="0"/>
              <w:rPr>
                <w:spacing w:val="-10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分/次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494FB934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076EEFF9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6752CE48">
            <w:pPr>
              <w:rPr>
                <w:rFonts w:ascii="Arial"/>
                <w:sz w:val="21"/>
              </w:rPr>
            </w:pPr>
          </w:p>
        </w:tc>
      </w:tr>
      <w:tr w14:paraId="0B570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top"/>
          </w:tcPr>
          <w:p w14:paraId="1F3B344C"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0F481A4C">
            <w:pPr>
              <w:pStyle w:val="76"/>
              <w:spacing w:before="225" w:line="337" w:lineRule="auto"/>
              <w:ind w:left="742" w:leftChars="0" w:right="104" w:rightChars="0" w:hanging="625" w:firstLineChars="0"/>
              <w:rPr>
                <w:spacing w:val="-2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服务过程中未做到态度和蔼，不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遵守服务礼仪的。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08597125">
            <w:pPr>
              <w:spacing w:line="410" w:lineRule="auto"/>
              <w:rPr>
                <w:rFonts w:ascii="Arial"/>
                <w:sz w:val="21"/>
              </w:rPr>
            </w:pPr>
          </w:p>
          <w:p w14:paraId="06FD4ED1">
            <w:pPr>
              <w:pStyle w:val="76"/>
              <w:spacing w:before="72" w:line="224" w:lineRule="auto"/>
              <w:ind w:left="405" w:leftChars="0"/>
              <w:rPr>
                <w:spacing w:val="-10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0.5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分/次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7C8B8F27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441347DB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4BB5ADB1">
            <w:pPr>
              <w:rPr>
                <w:rFonts w:ascii="Arial"/>
                <w:sz w:val="21"/>
              </w:rPr>
            </w:pPr>
          </w:p>
        </w:tc>
      </w:tr>
      <w:tr w14:paraId="45EA3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top"/>
          </w:tcPr>
          <w:p w14:paraId="33E36BBF"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06A84131">
            <w:pPr>
              <w:pStyle w:val="76"/>
              <w:spacing w:before="225" w:line="337" w:lineRule="auto"/>
              <w:ind w:left="971" w:leftChars="0" w:right="181" w:rightChars="0" w:hanging="769" w:firstLineChars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每月服务范围内响应及时完成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率未达 95%。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441D36AE">
            <w:pPr>
              <w:spacing w:line="412" w:lineRule="auto"/>
              <w:rPr>
                <w:rFonts w:ascii="Arial"/>
                <w:sz w:val="21"/>
              </w:rPr>
            </w:pPr>
          </w:p>
          <w:p w14:paraId="341A809D">
            <w:pPr>
              <w:pStyle w:val="76"/>
              <w:spacing w:before="72" w:line="224" w:lineRule="auto"/>
              <w:ind w:left="545" w:leftChars="0"/>
              <w:rPr>
                <w:spacing w:val="-10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分/月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64573D59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213E04B2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79562DB0">
            <w:pPr>
              <w:rPr>
                <w:rFonts w:ascii="Arial"/>
                <w:sz w:val="21"/>
              </w:rPr>
            </w:pPr>
          </w:p>
        </w:tc>
      </w:tr>
      <w:tr w14:paraId="485B5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top"/>
          </w:tcPr>
          <w:p w14:paraId="20FC93B1">
            <w:pPr>
              <w:rPr>
                <w:rFonts w:ascii="Arial"/>
                <w:sz w:val="21"/>
              </w:rPr>
            </w:pPr>
          </w:p>
        </w:tc>
        <w:tc>
          <w:tcPr>
            <w:tcW w:w="3228" w:type="dxa"/>
            <w:tcBorders>
              <w:tl2br w:val="nil"/>
              <w:tr2bl w:val="nil"/>
            </w:tcBorders>
            <w:vAlign w:val="top"/>
          </w:tcPr>
          <w:p w14:paraId="48B634B8">
            <w:pPr>
              <w:pStyle w:val="76"/>
              <w:spacing w:before="228" w:line="223" w:lineRule="auto"/>
              <w:ind w:left="1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若院方使用科室对中标供应商</w:t>
            </w:r>
          </w:p>
          <w:p w14:paraId="345C42E9">
            <w:pPr>
              <w:pStyle w:val="76"/>
              <w:spacing w:before="252" w:line="223" w:lineRule="auto"/>
              <w:ind w:left="19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所供应的耗材及配件产品质量</w:t>
            </w:r>
          </w:p>
          <w:p w14:paraId="1DE77746">
            <w:pPr>
              <w:pStyle w:val="76"/>
              <w:spacing w:before="255" w:line="223" w:lineRule="auto"/>
              <w:ind w:left="1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和规格不满意有权向医院投诉</w:t>
            </w:r>
          </w:p>
          <w:p w14:paraId="695F7D4F">
            <w:pPr>
              <w:pStyle w:val="76"/>
              <w:spacing w:before="255" w:line="222" w:lineRule="auto"/>
              <w:ind w:left="14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（信息科调查核实达 3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次，若</w:t>
            </w:r>
          </w:p>
          <w:p w14:paraId="66C6686B">
            <w:pPr>
              <w:pStyle w:val="76"/>
              <w:spacing w:before="253" w:line="221" w:lineRule="auto"/>
              <w:ind w:left="2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中选方工作人员的服务质量及</w:t>
            </w:r>
          </w:p>
          <w:p w14:paraId="6C2F4773">
            <w:pPr>
              <w:pStyle w:val="76"/>
              <w:spacing w:before="257" w:line="223" w:lineRule="auto"/>
              <w:ind w:left="1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配件产品质量被投诉后无改进，</w:t>
            </w:r>
          </w:p>
          <w:p w14:paraId="785358E0">
            <w:pPr>
              <w:pStyle w:val="76"/>
              <w:spacing w:before="254" w:line="222" w:lineRule="auto"/>
              <w:ind w:left="428" w:leftChars="0"/>
              <w:rPr>
                <w:spacing w:val="-2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院方有权单方终止合同）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top"/>
          </w:tcPr>
          <w:p w14:paraId="7A353A83">
            <w:pPr>
              <w:spacing w:line="243" w:lineRule="auto"/>
              <w:rPr>
                <w:rFonts w:ascii="Arial"/>
                <w:sz w:val="21"/>
              </w:rPr>
            </w:pPr>
          </w:p>
          <w:p w14:paraId="6BA6CDF3">
            <w:pPr>
              <w:spacing w:line="243" w:lineRule="auto"/>
              <w:rPr>
                <w:rFonts w:ascii="Arial"/>
                <w:sz w:val="21"/>
              </w:rPr>
            </w:pPr>
          </w:p>
          <w:p w14:paraId="27BF1A3A">
            <w:pPr>
              <w:spacing w:line="243" w:lineRule="auto"/>
              <w:rPr>
                <w:rFonts w:ascii="Arial"/>
                <w:sz w:val="21"/>
              </w:rPr>
            </w:pPr>
          </w:p>
          <w:p w14:paraId="7F866CD3">
            <w:pPr>
              <w:spacing w:line="244" w:lineRule="auto"/>
              <w:rPr>
                <w:rFonts w:ascii="Arial"/>
                <w:sz w:val="21"/>
              </w:rPr>
            </w:pPr>
          </w:p>
          <w:p w14:paraId="2F43C3EC">
            <w:pPr>
              <w:spacing w:line="244" w:lineRule="auto"/>
              <w:rPr>
                <w:rFonts w:ascii="Arial"/>
                <w:sz w:val="21"/>
              </w:rPr>
            </w:pPr>
          </w:p>
          <w:p w14:paraId="17369212">
            <w:pPr>
              <w:spacing w:line="244" w:lineRule="auto"/>
              <w:rPr>
                <w:rFonts w:ascii="Arial"/>
                <w:sz w:val="21"/>
              </w:rPr>
            </w:pPr>
          </w:p>
          <w:p w14:paraId="42AF29D1">
            <w:pPr>
              <w:spacing w:line="244" w:lineRule="auto"/>
              <w:rPr>
                <w:rFonts w:ascii="Arial"/>
                <w:sz w:val="21"/>
              </w:rPr>
            </w:pPr>
          </w:p>
          <w:p w14:paraId="05AAE07E">
            <w:pPr>
              <w:pStyle w:val="76"/>
              <w:spacing w:before="72" w:line="224" w:lineRule="auto"/>
              <w:ind w:left="545" w:leftChars="0"/>
              <w:rPr>
                <w:spacing w:val="-10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分/次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top"/>
          </w:tcPr>
          <w:p w14:paraId="1424C84D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top"/>
          </w:tcPr>
          <w:p w14:paraId="20ECF77B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top"/>
          </w:tcPr>
          <w:p w14:paraId="5A04533F">
            <w:pPr>
              <w:rPr>
                <w:rFonts w:ascii="Arial"/>
                <w:sz w:val="21"/>
              </w:rPr>
            </w:pPr>
          </w:p>
        </w:tc>
      </w:tr>
      <w:tr w14:paraId="209E1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000" w:type="dxa"/>
            <w:gridSpan w:val="3"/>
            <w:tcBorders>
              <w:tl2br w:val="nil"/>
              <w:tr2bl w:val="nil"/>
            </w:tcBorders>
            <w:vAlign w:val="top"/>
          </w:tcPr>
          <w:p w14:paraId="36B682F2">
            <w:pPr>
              <w:pStyle w:val="76"/>
              <w:spacing w:before="228" w:line="223" w:lineRule="auto"/>
              <w:ind w:left="173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考核日期：</w:t>
            </w:r>
          </w:p>
          <w:p w14:paraId="0CDD2B4F">
            <w:pPr>
              <w:spacing w:line="350" w:lineRule="auto"/>
              <w:rPr>
                <w:rFonts w:ascii="Arial"/>
                <w:sz w:val="21"/>
              </w:rPr>
            </w:pPr>
          </w:p>
          <w:p w14:paraId="2D5D46B9">
            <w:pPr>
              <w:spacing w:line="350" w:lineRule="auto"/>
              <w:rPr>
                <w:rFonts w:ascii="Arial"/>
                <w:sz w:val="21"/>
              </w:rPr>
            </w:pPr>
          </w:p>
          <w:p w14:paraId="3560D1DA">
            <w:pPr>
              <w:pStyle w:val="76"/>
              <w:spacing w:before="71" w:line="223" w:lineRule="auto"/>
              <w:ind w:left="1300" w:leftChars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考核人(甲方)签名：</w:t>
            </w:r>
          </w:p>
        </w:tc>
        <w:tc>
          <w:tcPr>
            <w:tcW w:w="4843" w:type="dxa"/>
            <w:gridSpan w:val="4"/>
            <w:tcBorders>
              <w:tl2br w:val="nil"/>
              <w:tr2bl w:val="nil"/>
            </w:tcBorders>
            <w:vAlign w:val="top"/>
          </w:tcPr>
          <w:p w14:paraId="400EEB56">
            <w:pPr>
              <w:pStyle w:val="76"/>
              <w:spacing w:before="228" w:line="223" w:lineRule="auto"/>
              <w:ind w:left="255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总分合计：</w:t>
            </w:r>
          </w:p>
          <w:p w14:paraId="2A7860C6">
            <w:pPr>
              <w:spacing w:line="350" w:lineRule="auto"/>
              <w:rPr>
                <w:rFonts w:ascii="Arial"/>
                <w:sz w:val="21"/>
              </w:rPr>
            </w:pPr>
          </w:p>
          <w:p w14:paraId="592C14D1">
            <w:pPr>
              <w:spacing w:line="350" w:lineRule="auto"/>
              <w:rPr>
                <w:rFonts w:ascii="Arial"/>
                <w:sz w:val="21"/>
              </w:rPr>
            </w:pPr>
          </w:p>
          <w:p w14:paraId="2312FBED">
            <w:pPr>
              <w:pStyle w:val="76"/>
              <w:spacing w:before="71" w:line="223" w:lineRule="auto"/>
              <w:ind w:left="1997" w:leftChars="0"/>
              <w:rPr>
                <w:rFonts w:ascii="Arial"/>
                <w:sz w:val="21"/>
              </w:rPr>
            </w:pPr>
            <w:r>
              <w:rPr>
                <w:spacing w:val="-2"/>
                <w:sz w:val="22"/>
                <w:szCs w:val="22"/>
              </w:rPr>
              <w:t>被考核人(乙方)签字：</w:t>
            </w:r>
          </w:p>
        </w:tc>
      </w:tr>
    </w:tbl>
    <w:p w14:paraId="65CE7284">
      <w:pPr>
        <w:spacing w:line="117" w:lineRule="exact"/>
      </w:pPr>
    </w:p>
    <w:p w14:paraId="39A64E5D">
      <w:pPr>
        <w:pStyle w:val="9"/>
      </w:pPr>
    </w:p>
    <w:p w14:paraId="29439281">
      <w:pPr>
        <w:spacing w:line="91" w:lineRule="auto"/>
        <w:rPr>
          <w:rFonts w:ascii="Arial"/>
          <w:sz w:val="2"/>
        </w:rPr>
      </w:pPr>
    </w:p>
    <w:p w14:paraId="027A9922">
      <w:pPr>
        <w:spacing w:before="174" w:line="224" w:lineRule="auto"/>
        <w:ind w:left="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注：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(1)每</w:t>
      </w:r>
      <w:r>
        <w:rPr>
          <w:rFonts w:ascii="仿宋" w:hAnsi="仿宋" w:eastAsia="仿宋" w:cs="仿宋"/>
          <w:spacing w:val="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1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分扣 200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元。</w:t>
      </w:r>
    </w:p>
    <w:p w14:paraId="272C4469">
      <w:pPr>
        <w:spacing w:before="285" w:line="351" w:lineRule="auto"/>
        <w:ind w:left="71" w:right="1081" w:firstLine="60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(2)每次考核后院方将考核结果告知成交</w:t>
      </w:r>
      <w:r>
        <w:rPr>
          <w:rFonts w:ascii="仿宋" w:hAnsi="仿宋" w:eastAsia="仿宋" w:cs="仿宋"/>
          <w:sz w:val="28"/>
          <w:szCs w:val="28"/>
        </w:rPr>
        <w:t xml:space="preserve">供应商，成交供应商应在收到考核 </w:t>
      </w:r>
      <w:r>
        <w:rPr>
          <w:rFonts w:ascii="仿宋" w:hAnsi="仿宋" w:eastAsia="仿宋" w:cs="仿宋"/>
          <w:spacing w:val="-2"/>
          <w:sz w:val="28"/>
          <w:szCs w:val="28"/>
        </w:rPr>
        <w:t>结果五个工作日内进行确认，超时未确认且未提出异议的视为成</w:t>
      </w:r>
      <w:r>
        <w:rPr>
          <w:rFonts w:ascii="仿宋" w:hAnsi="仿宋" w:eastAsia="仿宋" w:cs="仿宋"/>
          <w:spacing w:val="-3"/>
          <w:sz w:val="28"/>
          <w:szCs w:val="28"/>
        </w:rPr>
        <w:t>交供应商同意考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核结果。</w:t>
      </w:r>
    </w:p>
    <w:p w14:paraId="51E41106">
      <w:pPr>
        <w:spacing w:before="288" w:line="220" w:lineRule="auto"/>
        <w:ind w:left="6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(3)院方有权在付款时扣除已发生的扣罚金额。</w:t>
      </w:r>
    </w:p>
    <w:p w14:paraId="67AB4451">
      <w:pPr>
        <w:spacing w:before="294" w:line="222" w:lineRule="auto"/>
        <w:ind w:left="633"/>
        <w:rPr>
          <w:rFonts w:ascii="仿宋" w:hAnsi="仿宋" w:eastAsia="仿宋" w:cs="仿宋"/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6885305</wp:posOffset>
            </wp:positionH>
            <wp:positionV relativeFrom="paragraph">
              <wp:posOffset>474980</wp:posOffset>
            </wp:positionV>
            <wp:extent cx="21590" cy="314325"/>
            <wp:effectExtent l="0" t="0" r="3810" b="3175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2"/>
          <w:sz w:val="28"/>
          <w:szCs w:val="28"/>
        </w:rPr>
        <w:t>服务期内累计扣分达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20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分，医院有权单方面终止合同。</w:t>
      </w:r>
    </w:p>
    <w:p w14:paraId="61A0BAF7">
      <w:pPr>
        <w:spacing w:line="406" w:lineRule="auto"/>
        <w:rPr>
          <w:rFonts w:ascii="仿宋" w:hAnsi="仿宋" w:eastAsia="仿宋" w:cs="仿宋"/>
          <w:sz w:val="28"/>
          <w:szCs w:val="28"/>
        </w:rPr>
        <w:sectPr>
          <w:footerReference r:id="rId8" w:type="default"/>
          <w:pgSz w:w="11906" w:h="16839"/>
          <w:pgMar w:top="1431" w:right="988" w:bottom="1156" w:left="1100" w:header="0" w:footer="9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561800D">
      <w:pPr>
        <w:jc w:val="center"/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三、法定代表人授权书</w:t>
      </w:r>
      <w:bookmarkEnd w:id="5"/>
      <w:bookmarkEnd w:id="6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（非法人代表参与投标时提供）</w:t>
      </w:r>
    </w:p>
    <w:p w14:paraId="13A5FE6C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482F5831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26E97658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6CFE9EC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35E5C3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2AE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799E55FE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3452A84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F10FB9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4A4D5C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B564601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1BFFDB3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74684C1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7926EA4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5875603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0FD2B326"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 w14:paraId="06B64E38"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 w14:paraId="0D3D982C">
      <w:pPr>
        <w:jc w:val="center"/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四、承诺书</w:t>
      </w:r>
    </w:p>
    <w:p w14:paraId="04D24D39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6F66FBD4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B984F2B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036383B5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416B6E0C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4A5B224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3CE41B87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1EE7206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EC602E7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6C32E589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5DD104B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5FFEA292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BB2C483">
      <w:pPr>
        <w:pStyle w:val="3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26C8608D"/>
    <w:p w14:paraId="12A83F5B"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五、响应供应商关于无重大违法记录书面声明函</w:t>
      </w:r>
    </w:p>
    <w:p w14:paraId="7B366F18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3D15AEA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3A38CFB1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6F4361F5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54C79412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52D9E249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3B9BD8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7663602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6A279410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2785B83">
      <w:pPr>
        <w:pStyle w:val="3"/>
        <w:rPr>
          <w:kern w:val="0"/>
        </w:rPr>
      </w:pPr>
    </w:p>
    <w:p w14:paraId="5E186ACD">
      <w:pPr>
        <w:rPr>
          <w:kern w:val="0"/>
        </w:rPr>
      </w:pPr>
    </w:p>
    <w:p w14:paraId="21F5ABD6">
      <w:pPr>
        <w:rPr>
          <w:kern w:val="0"/>
        </w:rPr>
      </w:pPr>
    </w:p>
    <w:p w14:paraId="530D4AFC">
      <w:pPr>
        <w:rPr>
          <w:kern w:val="0"/>
        </w:rPr>
      </w:pPr>
    </w:p>
    <w:p w14:paraId="4FDA68A3">
      <w:pPr>
        <w:rPr>
          <w:kern w:val="0"/>
        </w:rPr>
      </w:pPr>
    </w:p>
    <w:p w14:paraId="403BCCA3">
      <w:pPr>
        <w:rPr>
          <w:kern w:val="0"/>
        </w:rPr>
      </w:pPr>
    </w:p>
    <w:p w14:paraId="4E6C740A">
      <w:pPr>
        <w:rPr>
          <w:kern w:val="0"/>
        </w:rPr>
      </w:pPr>
    </w:p>
    <w:p w14:paraId="46185DCD">
      <w:pPr>
        <w:rPr>
          <w:kern w:val="0"/>
        </w:rPr>
      </w:pPr>
    </w:p>
    <w:p w14:paraId="022B74C6">
      <w:pPr>
        <w:rPr>
          <w:kern w:val="0"/>
        </w:rPr>
      </w:pPr>
    </w:p>
    <w:p w14:paraId="55D9EAED">
      <w:pPr>
        <w:rPr>
          <w:kern w:val="0"/>
        </w:rPr>
      </w:pPr>
    </w:p>
    <w:p w14:paraId="6AC7E74D">
      <w:pPr>
        <w:rPr>
          <w:kern w:val="0"/>
        </w:rPr>
      </w:pPr>
    </w:p>
    <w:p w14:paraId="42A753A7">
      <w:pPr>
        <w:rPr>
          <w:kern w:val="0"/>
        </w:rPr>
      </w:pPr>
    </w:p>
    <w:p w14:paraId="69DE05C3">
      <w:pPr>
        <w:rPr>
          <w:kern w:val="0"/>
        </w:rPr>
      </w:pPr>
    </w:p>
    <w:p w14:paraId="03CAF117">
      <w:pPr>
        <w:rPr>
          <w:kern w:val="0"/>
        </w:rPr>
      </w:pPr>
    </w:p>
    <w:p w14:paraId="49BCD266">
      <w:pPr>
        <w:rPr>
          <w:kern w:val="0"/>
        </w:rPr>
      </w:pPr>
    </w:p>
    <w:p w14:paraId="7FF1B22A">
      <w:pPr>
        <w:rPr>
          <w:kern w:val="0"/>
        </w:rPr>
      </w:pPr>
    </w:p>
    <w:bookmarkEnd w:id="7"/>
    <w:bookmarkEnd w:id="8"/>
    <w:p w14:paraId="2619A6FD">
      <w:pPr>
        <w:pStyle w:val="3"/>
        <w:tabs>
          <w:tab w:val="center" w:pos="5076"/>
          <w:tab w:val="left" w:pos="8445"/>
        </w:tabs>
        <w:ind w:firstLine="0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六、响应供应商资格证明文件</w:t>
      </w:r>
    </w:p>
    <w:p w14:paraId="124ADD8F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 w14:paraId="3AD6F118">
      <w:pPr>
        <w:pStyle w:val="9"/>
        <w:rPr>
          <w:rFonts w:hint="eastAsia"/>
          <w:lang w:eastAsia="zh-CN"/>
        </w:rPr>
      </w:pPr>
    </w:p>
    <w:p w14:paraId="75C37EB3">
      <w:pPr>
        <w:spacing w:line="360" w:lineRule="auto"/>
        <w:rPr>
          <w:sz w:val="30"/>
          <w:szCs w:val="30"/>
        </w:rPr>
      </w:pPr>
    </w:p>
    <w:p w14:paraId="48F01D32">
      <w:pPr>
        <w:spacing w:line="360" w:lineRule="auto"/>
        <w:rPr>
          <w:sz w:val="30"/>
          <w:szCs w:val="30"/>
        </w:rPr>
      </w:pPr>
    </w:p>
    <w:p w14:paraId="6F7DE39E">
      <w:pPr>
        <w:spacing w:line="360" w:lineRule="auto"/>
        <w:rPr>
          <w:sz w:val="30"/>
          <w:szCs w:val="30"/>
        </w:rPr>
      </w:pPr>
    </w:p>
    <w:p w14:paraId="64750AE5">
      <w:pPr>
        <w:spacing w:line="360" w:lineRule="auto"/>
        <w:rPr>
          <w:sz w:val="30"/>
          <w:szCs w:val="30"/>
        </w:rPr>
      </w:pPr>
    </w:p>
    <w:p w14:paraId="50191F1E">
      <w:pPr>
        <w:spacing w:line="360" w:lineRule="auto"/>
        <w:rPr>
          <w:sz w:val="30"/>
          <w:szCs w:val="30"/>
        </w:rPr>
      </w:pPr>
    </w:p>
    <w:p w14:paraId="2799BBF0">
      <w:pPr>
        <w:spacing w:line="360" w:lineRule="auto"/>
        <w:rPr>
          <w:sz w:val="30"/>
          <w:szCs w:val="30"/>
        </w:rPr>
      </w:pPr>
    </w:p>
    <w:p w14:paraId="72CE04E4">
      <w:pPr>
        <w:spacing w:line="360" w:lineRule="auto"/>
        <w:rPr>
          <w:sz w:val="30"/>
          <w:szCs w:val="30"/>
        </w:rPr>
      </w:pPr>
    </w:p>
    <w:p w14:paraId="49EAC1CA">
      <w:pPr>
        <w:spacing w:line="360" w:lineRule="auto"/>
        <w:rPr>
          <w:sz w:val="30"/>
          <w:szCs w:val="30"/>
        </w:rPr>
      </w:pPr>
    </w:p>
    <w:p w14:paraId="4FB01506">
      <w:pPr>
        <w:spacing w:line="360" w:lineRule="auto"/>
        <w:rPr>
          <w:sz w:val="30"/>
          <w:szCs w:val="30"/>
        </w:rPr>
      </w:pPr>
    </w:p>
    <w:p w14:paraId="6B8D324F">
      <w:pPr>
        <w:spacing w:line="360" w:lineRule="auto"/>
        <w:rPr>
          <w:sz w:val="30"/>
          <w:szCs w:val="30"/>
        </w:rPr>
      </w:pPr>
    </w:p>
    <w:p w14:paraId="3B104AFF">
      <w:pPr>
        <w:spacing w:line="360" w:lineRule="auto"/>
        <w:rPr>
          <w:sz w:val="30"/>
          <w:szCs w:val="30"/>
        </w:rPr>
      </w:pPr>
    </w:p>
    <w:p w14:paraId="059CF0EC">
      <w:pPr>
        <w:spacing w:line="360" w:lineRule="auto"/>
        <w:rPr>
          <w:sz w:val="30"/>
          <w:szCs w:val="30"/>
        </w:rPr>
      </w:pPr>
    </w:p>
    <w:p w14:paraId="489B6EF7">
      <w:pPr>
        <w:spacing w:line="360" w:lineRule="auto"/>
        <w:rPr>
          <w:sz w:val="30"/>
          <w:szCs w:val="30"/>
        </w:rPr>
      </w:pPr>
    </w:p>
    <w:p w14:paraId="4F178EDE">
      <w:pPr>
        <w:spacing w:line="360" w:lineRule="auto"/>
        <w:rPr>
          <w:sz w:val="30"/>
          <w:szCs w:val="30"/>
        </w:rPr>
      </w:pPr>
    </w:p>
    <w:p w14:paraId="25C979A5">
      <w:pPr>
        <w:spacing w:line="360" w:lineRule="auto"/>
        <w:rPr>
          <w:sz w:val="30"/>
          <w:szCs w:val="30"/>
        </w:rPr>
      </w:pPr>
    </w:p>
    <w:p w14:paraId="432E9555">
      <w:pPr>
        <w:spacing w:line="360" w:lineRule="auto"/>
        <w:rPr>
          <w:sz w:val="30"/>
          <w:szCs w:val="30"/>
        </w:rPr>
      </w:pPr>
    </w:p>
    <w:p w14:paraId="69208614">
      <w:pPr>
        <w:spacing w:line="360" w:lineRule="auto"/>
        <w:rPr>
          <w:sz w:val="30"/>
          <w:szCs w:val="30"/>
        </w:rPr>
      </w:pPr>
    </w:p>
    <w:p w14:paraId="3B695C02">
      <w:pPr>
        <w:spacing w:line="360" w:lineRule="auto"/>
        <w:rPr>
          <w:sz w:val="30"/>
          <w:szCs w:val="30"/>
        </w:rPr>
      </w:pPr>
    </w:p>
    <w:p w14:paraId="35506479">
      <w:pPr>
        <w:pStyle w:val="3"/>
        <w:tabs>
          <w:tab w:val="center" w:pos="5076"/>
          <w:tab w:val="left" w:pos="8445"/>
        </w:tabs>
        <w:ind w:firstLine="3213" w:firstLineChars="1000"/>
        <w:jc w:val="both"/>
        <w:rPr>
          <w:rFonts w:hint="eastAsia"/>
          <w:color w:val="000000"/>
          <w:kern w:val="0"/>
          <w:lang w:val="en-US" w:eastAsia="zh-CN"/>
        </w:rPr>
      </w:pPr>
      <w:r>
        <w:rPr>
          <w:rFonts w:hint="eastAsia"/>
          <w:color w:val="000000"/>
          <w:kern w:val="0"/>
          <w:lang w:val="en-US" w:eastAsia="zh-CN"/>
        </w:rPr>
        <w:t>七、其他证明文件</w:t>
      </w:r>
    </w:p>
    <w:p w14:paraId="34458AC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94B80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4DF4D2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6C3CCF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CF0A5E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8742F0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D5FC57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ED375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F538F2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CDFBC5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7003A7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BB358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2BFA2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1D9394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1DAD7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DF89D9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18589E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78BCD1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A5BAF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 w14:paraId="166FDDCE">
      <w:pPr>
        <w:spacing w:line="360" w:lineRule="auto"/>
        <w:rPr>
          <w:sz w:val="30"/>
          <w:szCs w:val="30"/>
        </w:rPr>
      </w:pPr>
    </w:p>
    <w:sectPr>
      <w:headerReference r:id="rId9" w:type="default"/>
      <w:footerReference r:id="rId10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Microsoft JhengHei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57436">
    <w:pPr>
      <w:pStyle w:val="16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2</w:t>
    </w:r>
    <w:r>
      <w:fldChar w:fldCharType="end"/>
    </w:r>
  </w:p>
  <w:p w14:paraId="308F3D66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18BD5">
    <w:pPr>
      <w:pStyle w:val="16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7</w:t>
    </w:r>
    <w:r>
      <w:fldChar w:fldCharType="end"/>
    </w:r>
  </w:p>
  <w:p w14:paraId="617900C6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47207"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6C07B53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7E0BE">
    <w:pPr>
      <w:spacing w:line="176" w:lineRule="auto"/>
      <w:ind w:left="477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DF776">
    <w:pPr>
      <w:spacing w:line="176" w:lineRule="auto"/>
      <w:ind w:left="476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CD69D"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62EDB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72EA9"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NjNlYzRlZWI1Y2I0MDQ4NGNkMGIzM2E2MzIzMGU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32A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88C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5743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56352C"/>
    <w:rsid w:val="01787946"/>
    <w:rsid w:val="01B12E58"/>
    <w:rsid w:val="02021905"/>
    <w:rsid w:val="02054F52"/>
    <w:rsid w:val="020A36B8"/>
    <w:rsid w:val="02186A33"/>
    <w:rsid w:val="02355837"/>
    <w:rsid w:val="023575E5"/>
    <w:rsid w:val="02404022"/>
    <w:rsid w:val="024535A0"/>
    <w:rsid w:val="02625845"/>
    <w:rsid w:val="027A5940"/>
    <w:rsid w:val="02954528"/>
    <w:rsid w:val="029C7664"/>
    <w:rsid w:val="02D862C5"/>
    <w:rsid w:val="02F9334A"/>
    <w:rsid w:val="03217B69"/>
    <w:rsid w:val="03373831"/>
    <w:rsid w:val="034A5312"/>
    <w:rsid w:val="035B751F"/>
    <w:rsid w:val="03724869"/>
    <w:rsid w:val="03920A67"/>
    <w:rsid w:val="03944EC7"/>
    <w:rsid w:val="039C358A"/>
    <w:rsid w:val="03E2554B"/>
    <w:rsid w:val="0409250A"/>
    <w:rsid w:val="040A684F"/>
    <w:rsid w:val="04697A1A"/>
    <w:rsid w:val="046E3282"/>
    <w:rsid w:val="047A1C27"/>
    <w:rsid w:val="0482288A"/>
    <w:rsid w:val="04884ACD"/>
    <w:rsid w:val="048873EC"/>
    <w:rsid w:val="04CD650A"/>
    <w:rsid w:val="04D330E5"/>
    <w:rsid w:val="05571F68"/>
    <w:rsid w:val="055C3A53"/>
    <w:rsid w:val="057743B8"/>
    <w:rsid w:val="05791EDF"/>
    <w:rsid w:val="05B747B5"/>
    <w:rsid w:val="05C068EB"/>
    <w:rsid w:val="05C80770"/>
    <w:rsid w:val="05CF1AFF"/>
    <w:rsid w:val="05E25CD6"/>
    <w:rsid w:val="0644429B"/>
    <w:rsid w:val="06514C09"/>
    <w:rsid w:val="06530982"/>
    <w:rsid w:val="06B156A8"/>
    <w:rsid w:val="06C64923"/>
    <w:rsid w:val="06CB676A"/>
    <w:rsid w:val="06E94E42"/>
    <w:rsid w:val="072D11D3"/>
    <w:rsid w:val="07464042"/>
    <w:rsid w:val="074A1A7E"/>
    <w:rsid w:val="07591FC8"/>
    <w:rsid w:val="0764271A"/>
    <w:rsid w:val="07683FB9"/>
    <w:rsid w:val="076D7821"/>
    <w:rsid w:val="077F1302"/>
    <w:rsid w:val="079A5E3E"/>
    <w:rsid w:val="07B70A9C"/>
    <w:rsid w:val="07D653C6"/>
    <w:rsid w:val="07E06245"/>
    <w:rsid w:val="083640B7"/>
    <w:rsid w:val="08626C5A"/>
    <w:rsid w:val="087F5A5E"/>
    <w:rsid w:val="08A2174C"/>
    <w:rsid w:val="08BC0A60"/>
    <w:rsid w:val="08CE42EF"/>
    <w:rsid w:val="08DF7D3B"/>
    <w:rsid w:val="08F63846"/>
    <w:rsid w:val="08FD00FA"/>
    <w:rsid w:val="091C32AD"/>
    <w:rsid w:val="09420839"/>
    <w:rsid w:val="094B46B8"/>
    <w:rsid w:val="0963331B"/>
    <w:rsid w:val="09732677"/>
    <w:rsid w:val="097C01EF"/>
    <w:rsid w:val="099B7EFF"/>
    <w:rsid w:val="09AF4121"/>
    <w:rsid w:val="09B94F9F"/>
    <w:rsid w:val="09F935EE"/>
    <w:rsid w:val="09FE0C04"/>
    <w:rsid w:val="0A072DB6"/>
    <w:rsid w:val="0A0855DF"/>
    <w:rsid w:val="0A1026E6"/>
    <w:rsid w:val="0A375EC4"/>
    <w:rsid w:val="0A590531"/>
    <w:rsid w:val="0A782765"/>
    <w:rsid w:val="0A8235E3"/>
    <w:rsid w:val="0A8F7AAE"/>
    <w:rsid w:val="0A9E7CF1"/>
    <w:rsid w:val="0AAB0D8C"/>
    <w:rsid w:val="0ABB6AF5"/>
    <w:rsid w:val="0ACF434F"/>
    <w:rsid w:val="0AF3003D"/>
    <w:rsid w:val="0B4D3BF1"/>
    <w:rsid w:val="0B6B22C9"/>
    <w:rsid w:val="0B837613"/>
    <w:rsid w:val="0B892750"/>
    <w:rsid w:val="0B9730BE"/>
    <w:rsid w:val="0BAE2C4D"/>
    <w:rsid w:val="0BD25EA5"/>
    <w:rsid w:val="0BF50C54"/>
    <w:rsid w:val="0C0F70F9"/>
    <w:rsid w:val="0C216E2C"/>
    <w:rsid w:val="0C8573BB"/>
    <w:rsid w:val="0CD93263"/>
    <w:rsid w:val="0CEE4F60"/>
    <w:rsid w:val="0CF85DDF"/>
    <w:rsid w:val="0D046532"/>
    <w:rsid w:val="0D053DB4"/>
    <w:rsid w:val="0D10137A"/>
    <w:rsid w:val="0D222E5C"/>
    <w:rsid w:val="0D3B4EBB"/>
    <w:rsid w:val="0D51729D"/>
    <w:rsid w:val="0D927FE1"/>
    <w:rsid w:val="0DA528F7"/>
    <w:rsid w:val="0DAE46EF"/>
    <w:rsid w:val="0DE437BE"/>
    <w:rsid w:val="0DEF71E2"/>
    <w:rsid w:val="0E576B35"/>
    <w:rsid w:val="0E686F94"/>
    <w:rsid w:val="0E7771D7"/>
    <w:rsid w:val="0E8A2A67"/>
    <w:rsid w:val="0EA93835"/>
    <w:rsid w:val="0EBE6BB4"/>
    <w:rsid w:val="0EE24DFF"/>
    <w:rsid w:val="0EF34AB0"/>
    <w:rsid w:val="0F16254C"/>
    <w:rsid w:val="0F2509E1"/>
    <w:rsid w:val="0F3A0931"/>
    <w:rsid w:val="0F4E7F38"/>
    <w:rsid w:val="0F7B6853"/>
    <w:rsid w:val="0FA97864"/>
    <w:rsid w:val="0FAB1CB5"/>
    <w:rsid w:val="0FF0188C"/>
    <w:rsid w:val="1013711C"/>
    <w:rsid w:val="10233173"/>
    <w:rsid w:val="103D6CFD"/>
    <w:rsid w:val="104650B3"/>
    <w:rsid w:val="10572E1C"/>
    <w:rsid w:val="105F7D43"/>
    <w:rsid w:val="107C6D27"/>
    <w:rsid w:val="108A4FA0"/>
    <w:rsid w:val="108F25B6"/>
    <w:rsid w:val="10953945"/>
    <w:rsid w:val="10AB4F16"/>
    <w:rsid w:val="10FC60AC"/>
    <w:rsid w:val="110F053F"/>
    <w:rsid w:val="11317B11"/>
    <w:rsid w:val="1145536B"/>
    <w:rsid w:val="1191235E"/>
    <w:rsid w:val="11A77DD3"/>
    <w:rsid w:val="11B147AE"/>
    <w:rsid w:val="11CE35B2"/>
    <w:rsid w:val="11DC5CCF"/>
    <w:rsid w:val="11F31059"/>
    <w:rsid w:val="121462E2"/>
    <w:rsid w:val="12170AB5"/>
    <w:rsid w:val="122338FE"/>
    <w:rsid w:val="122A4C8C"/>
    <w:rsid w:val="123C676E"/>
    <w:rsid w:val="12706417"/>
    <w:rsid w:val="12745F08"/>
    <w:rsid w:val="12955EAD"/>
    <w:rsid w:val="12C50511"/>
    <w:rsid w:val="12F249F7"/>
    <w:rsid w:val="12FE3A23"/>
    <w:rsid w:val="132B2696"/>
    <w:rsid w:val="13622204"/>
    <w:rsid w:val="136C3083"/>
    <w:rsid w:val="137B1518"/>
    <w:rsid w:val="13D053C0"/>
    <w:rsid w:val="13DB5B12"/>
    <w:rsid w:val="13E946D3"/>
    <w:rsid w:val="13F82586"/>
    <w:rsid w:val="142B6A9A"/>
    <w:rsid w:val="145D5421"/>
    <w:rsid w:val="14A44207"/>
    <w:rsid w:val="14AD74AF"/>
    <w:rsid w:val="14C91E0F"/>
    <w:rsid w:val="14E530ED"/>
    <w:rsid w:val="14F43330"/>
    <w:rsid w:val="15437E13"/>
    <w:rsid w:val="157B21B1"/>
    <w:rsid w:val="159C412E"/>
    <w:rsid w:val="15AC3C0A"/>
    <w:rsid w:val="15FF1F8C"/>
    <w:rsid w:val="16135A37"/>
    <w:rsid w:val="16190030"/>
    <w:rsid w:val="161A0B74"/>
    <w:rsid w:val="16300397"/>
    <w:rsid w:val="16300563"/>
    <w:rsid w:val="163C6D3C"/>
    <w:rsid w:val="1658169C"/>
    <w:rsid w:val="16657A77"/>
    <w:rsid w:val="16832BBD"/>
    <w:rsid w:val="16851192"/>
    <w:rsid w:val="169E6243"/>
    <w:rsid w:val="16AC5AB5"/>
    <w:rsid w:val="16CF5E02"/>
    <w:rsid w:val="17013AE2"/>
    <w:rsid w:val="171E4694"/>
    <w:rsid w:val="17244C51"/>
    <w:rsid w:val="173739A8"/>
    <w:rsid w:val="177D585E"/>
    <w:rsid w:val="178B4A1D"/>
    <w:rsid w:val="179C380B"/>
    <w:rsid w:val="17AF353E"/>
    <w:rsid w:val="17CA481C"/>
    <w:rsid w:val="1816180F"/>
    <w:rsid w:val="183103F7"/>
    <w:rsid w:val="18383533"/>
    <w:rsid w:val="183F0D66"/>
    <w:rsid w:val="184C3483"/>
    <w:rsid w:val="184E3FB2"/>
    <w:rsid w:val="187D363C"/>
    <w:rsid w:val="188F4DBC"/>
    <w:rsid w:val="189D783A"/>
    <w:rsid w:val="18A40BC9"/>
    <w:rsid w:val="18A84073"/>
    <w:rsid w:val="19153875"/>
    <w:rsid w:val="19265A82"/>
    <w:rsid w:val="194F4FD8"/>
    <w:rsid w:val="19597C05"/>
    <w:rsid w:val="198D5B01"/>
    <w:rsid w:val="1990114D"/>
    <w:rsid w:val="19CD4AD5"/>
    <w:rsid w:val="19E2098A"/>
    <w:rsid w:val="1A710F7F"/>
    <w:rsid w:val="1A7C4EAB"/>
    <w:rsid w:val="1AA303DF"/>
    <w:rsid w:val="1AB31597"/>
    <w:rsid w:val="1AC217DA"/>
    <w:rsid w:val="1AD05CA5"/>
    <w:rsid w:val="1AD11A1D"/>
    <w:rsid w:val="1AD303D8"/>
    <w:rsid w:val="1AD35795"/>
    <w:rsid w:val="1B0D6EF9"/>
    <w:rsid w:val="1B124510"/>
    <w:rsid w:val="1B252495"/>
    <w:rsid w:val="1B26620D"/>
    <w:rsid w:val="1B2D30F7"/>
    <w:rsid w:val="1B4072CF"/>
    <w:rsid w:val="1B5329AC"/>
    <w:rsid w:val="1B860A5A"/>
    <w:rsid w:val="1BAE54A1"/>
    <w:rsid w:val="1BB630ED"/>
    <w:rsid w:val="1BD6378F"/>
    <w:rsid w:val="1BED2887"/>
    <w:rsid w:val="1C166281"/>
    <w:rsid w:val="1C2A4D37"/>
    <w:rsid w:val="1C2F4C4D"/>
    <w:rsid w:val="1C314E69"/>
    <w:rsid w:val="1C395ACC"/>
    <w:rsid w:val="1C511C98"/>
    <w:rsid w:val="1C5841A4"/>
    <w:rsid w:val="1C676ADD"/>
    <w:rsid w:val="1C9541D4"/>
    <w:rsid w:val="1C9F0025"/>
    <w:rsid w:val="1CA76EDA"/>
    <w:rsid w:val="1CC57360"/>
    <w:rsid w:val="1CCB0E1A"/>
    <w:rsid w:val="1CEB14BC"/>
    <w:rsid w:val="1CEB5018"/>
    <w:rsid w:val="1CF540E9"/>
    <w:rsid w:val="1D0E0767"/>
    <w:rsid w:val="1D2E13A9"/>
    <w:rsid w:val="1D4E55A7"/>
    <w:rsid w:val="1D986742"/>
    <w:rsid w:val="1D9F5E03"/>
    <w:rsid w:val="1DA67191"/>
    <w:rsid w:val="1DAA6C81"/>
    <w:rsid w:val="1DC06DA5"/>
    <w:rsid w:val="1E20699A"/>
    <w:rsid w:val="1E3B5B2B"/>
    <w:rsid w:val="1E4F5A7B"/>
    <w:rsid w:val="1E6A3C85"/>
    <w:rsid w:val="1E935967"/>
    <w:rsid w:val="1E9D67E6"/>
    <w:rsid w:val="1EB15DEE"/>
    <w:rsid w:val="1EE51433"/>
    <w:rsid w:val="1F6D440A"/>
    <w:rsid w:val="1FA140B4"/>
    <w:rsid w:val="1FC87893"/>
    <w:rsid w:val="1FD9389C"/>
    <w:rsid w:val="1FF266BE"/>
    <w:rsid w:val="20036B1D"/>
    <w:rsid w:val="201369F7"/>
    <w:rsid w:val="20166850"/>
    <w:rsid w:val="2021068F"/>
    <w:rsid w:val="207812B9"/>
    <w:rsid w:val="207D067D"/>
    <w:rsid w:val="20D67D8D"/>
    <w:rsid w:val="20EE50D7"/>
    <w:rsid w:val="21022930"/>
    <w:rsid w:val="210D167C"/>
    <w:rsid w:val="21222FD3"/>
    <w:rsid w:val="213D7E0C"/>
    <w:rsid w:val="215C1452"/>
    <w:rsid w:val="218E2416"/>
    <w:rsid w:val="21B75E11"/>
    <w:rsid w:val="21CD2F3E"/>
    <w:rsid w:val="21F506E7"/>
    <w:rsid w:val="21FE134A"/>
    <w:rsid w:val="226A2E83"/>
    <w:rsid w:val="2276524A"/>
    <w:rsid w:val="22813D29"/>
    <w:rsid w:val="22CD04EB"/>
    <w:rsid w:val="22D447A0"/>
    <w:rsid w:val="22E26EBD"/>
    <w:rsid w:val="22EF5136"/>
    <w:rsid w:val="232E5C5F"/>
    <w:rsid w:val="235D02F2"/>
    <w:rsid w:val="2389558B"/>
    <w:rsid w:val="23963804"/>
    <w:rsid w:val="23D36806"/>
    <w:rsid w:val="241A61E3"/>
    <w:rsid w:val="242B4894"/>
    <w:rsid w:val="243E6375"/>
    <w:rsid w:val="249441E7"/>
    <w:rsid w:val="24F627AC"/>
    <w:rsid w:val="24FB7DC2"/>
    <w:rsid w:val="25184E18"/>
    <w:rsid w:val="25186BC6"/>
    <w:rsid w:val="255A0F8D"/>
    <w:rsid w:val="25675458"/>
    <w:rsid w:val="256B319A"/>
    <w:rsid w:val="258129BE"/>
    <w:rsid w:val="25B54415"/>
    <w:rsid w:val="25CB1E8B"/>
    <w:rsid w:val="25EE7927"/>
    <w:rsid w:val="25F25669"/>
    <w:rsid w:val="261332F5"/>
    <w:rsid w:val="26143832"/>
    <w:rsid w:val="263F63D5"/>
    <w:rsid w:val="26995AE5"/>
    <w:rsid w:val="27076EF2"/>
    <w:rsid w:val="271D04C4"/>
    <w:rsid w:val="27400656"/>
    <w:rsid w:val="27454B8F"/>
    <w:rsid w:val="27856BF5"/>
    <w:rsid w:val="27B34984"/>
    <w:rsid w:val="27C60B5C"/>
    <w:rsid w:val="27D112AE"/>
    <w:rsid w:val="27D50D9F"/>
    <w:rsid w:val="281F026C"/>
    <w:rsid w:val="28245882"/>
    <w:rsid w:val="282615FA"/>
    <w:rsid w:val="282835C4"/>
    <w:rsid w:val="2835183D"/>
    <w:rsid w:val="28697739"/>
    <w:rsid w:val="28A864B3"/>
    <w:rsid w:val="28C332ED"/>
    <w:rsid w:val="28DC5012"/>
    <w:rsid w:val="290336EA"/>
    <w:rsid w:val="290D6316"/>
    <w:rsid w:val="29143214"/>
    <w:rsid w:val="291E22D1"/>
    <w:rsid w:val="29347D47"/>
    <w:rsid w:val="293B7FB9"/>
    <w:rsid w:val="29524E24"/>
    <w:rsid w:val="296E14AB"/>
    <w:rsid w:val="29C27101"/>
    <w:rsid w:val="29C54E43"/>
    <w:rsid w:val="29E03E25"/>
    <w:rsid w:val="29EC6874"/>
    <w:rsid w:val="2A1168F9"/>
    <w:rsid w:val="2A157B78"/>
    <w:rsid w:val="2A816FBC"/>
    <w:rsid w:val="2A8E16D9"/>
    <w:rsid w:val="2A9071FF"/>
    <w:rsid w:val="2ABF7AE4"/>
    <w:rsid w:val="2AF92FF6"/>
    <w:rsid w:val="2B07793D"/>
    <w:rsid w:val="2B083239"/>
    <w:rsid w:val="2B0D0850"/>
    <w:rsid w:val="2B2D50D1"/>
    <w:rsid w:val="2B326508"/>
    <w:rsid w:val="2B3861FD"/>
    <w:rsid w:val="2B716A57"/>
    <w:rsid w:val="2B925CFA"/>
    <w:rsid w:val="2B9E594C"/>
    <w:rsid w:val="2BB1742D"/>
    <w:rsid w:val="2BD10A94"/>
    <w:rsid w:val="2BFA0DD4"/>
    <w:rsid w:val="2C02237E"/>
    <w:rsid w:val="2C477D91"/>
    <w:rsid w:val="2C8B4122"/>
    <w:rsid w:val="2CAF6062"/>
    <w:rsid w:val="2CD43CD9"/>
    <w:rsid w:val="2CD45AC9"/>
    <w:rsid w:val="2CEB0C53"/>
    <w:rsid w:val="2D236108"/>
    <w:rsid w:val="2D776454"/>
    <w:rsid w:val="2DDF2977"/>
    <w:rsid w:val="2E0A551A"/>
    <w:rsid w:val="2E1F0FC6"/>
    <w:rsid w:val="2E2A197E"/>
    <w:rsid w:val="2E424CB4"/>
    <w:rsid w:val="2E4722CA"/>
    <w:rsid w:val="2E475851"/>
    <w:rsid w:val="2E693FEF"/>
    <w:rsid w:val="2E7F1A64"/>
    <w:rsid w:val="2E862DF3"/>
    <w:rsid w:val="2E9755F3"/>
    <w:rsid w:val="2E996F2D"/>
    <w:rsid w:val="2EA74B17"/>
    <w:rsid w:val="2F210D6D"/>
    <w:rsid w:val="2F430CE4"/>
    <w:rsid w:val="2F565CA1"/>
    <w:rsid w:val="2F650C5A"/>
    <w:rsid w:val="2F6E042D"/>
    <w:rsid w:val="2FA554FB"/>
    <w:rsid w:val="2FC5794B"/>
    <w:rsid w:val="2FF975F4"/>
    <w:rsid w:val="30771DAF"/>
    <w:rsid w:val="30896BCA"/>
    <w:rsid w:val="30A813AA"/>
    <w:rsid w:val="30D616E4"/>
    <w:rsid w:val="30FA1876"/>
    <w:rsid w:val="30FA41A4"/>
    <w:rsid w:val="312C634A"/>
    <w:rsid w:val="31662A68"/>
    <w:rsid w:val="31C3610C"/>
    <w:rsid w:val="31EA3699"/>
    <w:rsid w:val="32110636"/>
    <w:rsid w:val="32290665"/>
    <w:rsid w:val="323867C0"/>
    <w:rsid w:val="323B3EF4"/>
    <w:rsid w:val="326C0551"/>
    <w:rsid w:val="326E7E26"/>
    <w:rsid w:val="328A6C2A"/>
    <w:rsid w:val="32991659"/>
    <w:rsid w:val="32A63A63"/>
    <w:rsid w:val="32DA370D"/>
    <w:rsid w:val="330B1B18"/>
    <w:rsid w:val="333C7F24"/>
    <w:rsid w:val="335C42DD"/>
    <w:rsid w:val="33865643"/>
    <w:rsid w:val="33AD0E22"/>
    <w:rsid w:val="33D97E69"/>
    <w:rsid w:val="33F60296"/>
    <w:rsid w:val="3472600C"/>
    <w:rsid w:val="34A57D4B"/>
    <w:rsid w:val="34A71D15"/>
    <w:rsid w:val="34B41D3C"/>
    <w:rsid w:val="34F52A80"/>
    <w:rsid w:val="34FA0097"/>
    <w:rsid w:val="34FA1E45"/>
    <w:rsid w:val="35141904"/>
    <w:rsid w:val="353F1F4D"/>
    <w:rsid w:val="355E0625"/>
    <w:rsid w:val="35647C06"/>
    <w:rsid w:val="35666A5B"/>
    <w:rsid w:val="35AD5109"/>
    <w:rsid w:val="35D2691D"/>
    <w:rsid w:val="35DA1C76"/>
    <w:rsid w:val="35E6061B"/>
    <w:rsid w:val="360016DD"/>
    <w:rsid w:val="3643781B"/>
    <w:rsid w:val="36590DED"/>
    <w:rsid w:val="36917C78"/>
    <w:rsid w:val="36932551"/>
    <w:rsid w:val="36C546D4"/>
    <w:rsid w:val="37072544"/>
    <w:rsid w:val="37144D14"/>
    <w:rsid w:val="372431A9"/>
    <w:rsid w:val="37405933"/>
    <w:rsid w:val="376D191E"/>
    <w:rsid w:val="38264871"/>
    <w:rsid w:val="38392C84"/>
    <w:rsid w:val="385F690C"/>
    <w:rsid w:val="386341A5"/>
    <w:rsid w:val="3882287D"/>
    <w:rsid w:val="38A60D97"/>
    <w:rsid w:val="38C369F1"/>
    <w:rsid w:val="38F65019"/>
    <w:rsid w:val="38FA68B7"/>
    <w:rsid w:val="390F1C37"/>
    <w:rsid w:val="39131727"/>
    <w:rsid w:val="391D123E"/>
    <w:rsid w:val="39247387"/>
    <w:rsid w:val="394C2E8B"/>
    <w:rsid w:val="396E1053"/>
    <w:rsid w:val="39785A2E"/>
    <w:rsid w:val="397D3044"/>
    <w:rsid w:val="39804910"/>
    <w:rsid w:val="39974815"/>
    <w:rsid w:val="39BF18AF"/>
    <w:rsid w:val="39D54C2E"/>
    <w:rsid w:val="39D669BC"/>
    <w:rsid w:val="39FD4EC3"/>
    <w:rsid w:val="39FF1CAB"/>
    <w:rsid w:val="3A1E0383"/>
    <w:rsid w:val="3A395226"/>
    <w:rsid w:val="3A695377"/>
    <w:rsid w:val="3AB02FA5"/>
    <w:rsid w:val="3ABC194A"/>
    <w:rsid w:val="3B251BE5"/>
    <w:rsid w:val="3B3C3A5E"/>
    <w:rsid w:val="3B7010B2"/>
    <w:rsid w:val="3B893F22"/>
    <w:rsid w:val="3B9823B7"/>
    <w:rsid w:val="3BD43AE9"/>
    <w:rsid w:val="3BE70C49"/>
    <w:rsid w:val="3BE978F0"/>
    <w:rsid w:val="3C0D06AF"/>
    <w:rsid w:val="3C154B1E"/>
    <w:rsid w:val="3C1C6B44"/>
    <w:rsid w:val="3C3C3760"/>
    <w:rsid w:val="3C4760FE"/>
    <w:rsid w:val="3C5C5193"/>
    <w:rsid w:val="3C6504EB"/>
    <w:rsid w:val="3C9C7C85"/>
    <w:rsid w:val="3CA52FDE"/>
    <w:rsid w:val="3CBC5CAE"/>
    <w:rsid w:val="3CEF6007"/>
    <w:rsid w:val="3CF655E7"/>
    <w:rsid w:val="3D121CF5"/>
    <w:rsid w:val="3D31661F"/>
    <w:rsid w:val="3D874491"/>
    <w:rsid w:val="3D932E36"/>
    <w:rsid w:val="3DD35141"/>
    <w:rsid w:val="3DF5589F"/>
    <w:rsid w:val="3E261EFC"/>
    <w:rsid w:val="3E634966"/>
    <w:rsid w:val="3E8804C1"/>
    <w:rsid w:val="3E976BD1"/>
    <w:rsid w:val="3E9A1FA2"/>
    <w:rsid w:val="3EDF1C80"/>
    <w:rsid w:val="3F3B3785"/>
    <w:rsid w:val="3F5605BF"/>
    <w:rsid w:val="3F5E1222"/>
    <w:rsid w:val="3F6902F3"/>
    <w:rsid w:val="3FC574F3"/>
    <w:rsid w:val="3FEB6F5A"/>
    <w:rsid w:val="4004626D"/>
    <w:rsid w:val="400C6ED0"/>
    <w:rsid w:val="407707ED"/>
    <w:rsid w:val="407E342A"/>
    <w:rsid w:val="4081341A"/>
    <w:rsid w:val="40D0614F"/>
    <w:rsid w:val="419158DF"/>
    <w:rsid w:val="419929E5"/>
    <w:rsid w:val="41D13F2D"/>
    <w:rsid w:val="421F113C"/>
    <w:rsid w:val="422229DB"/>
    <w:rsid w:val="424A44DC"/>
    <w:rsid w:val="42660B19"/>
    <w:rsid w:val="42A33B1C"/>
    <w:rsid w:val="42B75819"/>
    <w:rsid w:val="42C65A5C"/>
    <w:rsid w:val="42D00689"/>
    <w:rsid w:val="42F4796D"/>
    <w:rsid w:val="4311712F"/>
    <w:rsid w:val="431542ED"/>
    <w:rsid w:val="431762B8"/>
    <w:rsid w:val="4379487C"/>
    <w:rsid w:val="438F5E4E"/>
    <w:rsid w:val="43920B1B"/>
    <w:rsid w:val="43BC29BB"/>
    <w:rsid w:val="43F14D5A"/>
    <w:rsid w:val="43F861E1"/>
    <w:rsid w:val="441427F7"/>
    <w:rsid w:val="441C6C9E"/>
    <w:rsid w:val="443D1D4E"/>
    <w:rsid w:val="44472BF1"/>
    <w:rsid w:val="444A6219"/>
    <w:rsid w:val="44581EC4"/>
    <w:rsid w:val="446B68BB"/>
    <w:rsid w:val="44705CD5"/>
    <w:rsid w:val="447C2876"/>
    <w:rsid w:val="44822722"/>
    <w:rsid w:val="44DF70AD"/>
    <w:rsid w:val="44EB17AA"/>
    <w:rsid w:val="44FE14DD"/>
    <w:rsid w:val="45097E82"/>
    <w:rsid w:val="451B2A3C"/>
    <w:rsid w:val="453018B3"/>
    <w:rsid w:val="453779AD"/>
    <w:rsid w:val="4568335D"/>
    <w:rsid w:val="45CB2D71"/>
    <w:rsid w:val="45DD5596"/>
    <w:rsid w:val="45E8282B"/>
    <w:rsid w:val="4629258A"/>
    <w:rsid w:val="462F56C6"/>
    <w:rsid w:val="46582E6F"/>
    <w:rsid w:val="465D0485"/>
    <w:rsid w:val="466730B2"/>
    <w:rsid w:val="468C2B19"/>
    <w:rsid w:val="46A2470C"/>
    <w:rsid w:val="46D66418"/>
    <w:rsid w:val="46ED7A5B"/>
    <w:rsid w:val="46F32B98"/>
    <w:rsid w:val="46F801AE"/>
    <w:rsid w:val="471072A6"/>
    <w:rsid w:val="47190850"/>
    <w:rsid w:val="47650F9A"/>
    <w:rsid w:val="476D46F8"/>
    <w:rsid w:val="47774254"/>
    <w:rsid w:val="478B4B7E"/>
    <w:rsid w:val="478E1645"/>
    <w:rsid w:val="47E524E0"/>
    <w:rsid w:val="47F70466"/>
    <w:rsid w:val="47FB7F56"/>
    <w:rsid w:val="481E59F2"/>
    <w:rsid w:val="483376F0"/>
    <w:rsid w:val="48515DC8"/>
    <w:rsid w:val="48537D92"/>
    <w:rsid w:val="486F26F2"/>
    <w:rsid w:val="48735D3E"/>
    <w:rsid w:val="48A453A1"/>
    <w:rsid w:val="48B40105"/>
    <w:rsid w:val="48E42798"/>
    <w:rsid w:val="48E71E93"/>
    <w:rsid w:val="49044BE8"/>
    <w:rsid w:val="493279A7"/>
    <w:rsid w:val="49380D36"/>
    <w:rsid w:val="4938621C"/>
    <w:rsid w:val="493A685C"/>
    <w:rsid w:val="494871CB"/>
    <w:rsid w:val="49584F34"/>
    <w:rsid w:val="495F62C2"/>
    <w:rsid w:val="4961203A"/>
    <w:rsid w:val="49A87C69"/>
    <w:rsid w:val="49AA2F6F"/>
    <w:rsid w:val="49CB1BAA"/>
    <w:rsid w:val="49D92519"/>
    <w:rsid w:val="4A161077"/>
    <w:rsid w:val="4A315EB1"/>
    <w:rsid w:val="4A3B73C8"/>
    <w:rsid w:val="4A7162AD"/>
    <w:rsid w:val="4A851D59"/>
    <w:rsid w:val="4A9A1CA8"/>
    <w:rsid w:val="4AAA7A11"/>
    <w:rsid w:val="4AD30D16"/>
    <w:rsid w:val="4B103D18"/>
    <w:rsid w:val="4B3365A7"/>
    <w:rsid w:val="4B702A09"/>
    <w:rsid w:val="4B774EC6"/>
    <w:rsid w:val="4B9366F7"/>
    <w:rsid w:val="4B9C37FE"/>
    <w:rsid w:val="4BD27220"/>
    <w:rsid w:val="4BEA4569"/>
    <w:rsid w:val="4BEC29E3"/>
    <w:rsid w:val="4C324162"/>
    <w:rsid w:val="4C4A14AC"/>
    <w:rsid w:val="4C4F6AC2"/>
    <w:rsid w:val="4C5C4D3B"/>
    <w:rsid w:val="4C8229F4"/>
    <w:rsid w:val="4C864ECD"/>
    <w:rsid w:val="4C96024D"/>
    <w:rsid w:val="4C997D3D"/>
    <w:rsid w:val="4CAF7561"/>
    <w:rsid w:val="4CBE77A4"/>
    <w:rsid w:val="4CE4720A"/>
    <w:rsid w:val="4D0E24D9"/>
    <w:rsid w:val="4D1F3CE7"/>
    <w:rsid w:val="4D267823"/>
    <w:rsid w:val="4D924EB8"/>
    <w:rsid w:val="4D9724CF"/>
    <w:rsid w:val="4DBE388D"/>
    <w:rsid w:val="4DBF39D2"/>
    <w:rsid w:val="4DDD3C5A"/>
    <w:rsid w:val="4E5263F6"/>
    <w:rsid w:val="4E742810"/>
    <w:rsid w:val="4EBB3F9B"/>
    <w:rsid w:val="4F2E4F03"/>
    <w:rsid w:val="4F447789"/>
    <w:rsid w:val="4F4E58DC"/>
    <w:rsid w:val="4F644633"/>
    <w:rsid w:val="4F661B8D"/>
    <w:rsid w:val="4F8D4AFE"/>
    <w:rsid w:val="4F9111A0"/>
    <w:rsid w:val="4FC7696F"/>
    <w:rsid w:val="4FC926E8"/>
    <w:rsid w:val="4FD01CC8"/>
    <w:rsid w:val="4FD85101"/>
    <w:rsid w:val="4FEB6B02"/>
    <w:rsid w:val="4FED3E5C"/>
    <w:rsid w:val="500951DA"/>
    <w:rsid w:val="501C40BF"/>
    <w:rsid w:val="50463D38"/>
    <w:rsid w:val="50487AB0"/>
    <w:rsid w:val="505F4DFA"/>
    <w:rsid w:val="506708F8"/>
    <w:rsid w:val="50947199"/>
    <w:rsid w:val="50970A38"/>
    <w:rsid w:val="50D43A3A"/>
    <w:rsid w:val="50F73284"/>
    <w:rsid w:val="511D0F3D"/>
    <w:rsid w:val="51271DBC"/>
    <w:rsid w:val="513444D8"/>
    <w:rsid w:val="514E559A"/>
    <w:rsid w:val="515F3303"/>
    <w:rsid w:val="516059AF"/>
    <w:rsid w:val="519531C9"/>
    <w:rsid w:val="51E67581"/>
    <w:rsid w:val="51FF0643"/>
    <w:rsid w:val="5224663F"/>
    <w:rsid w:val="52636E23"/>
    <w:rsid w:val="52884ADC"/>
    <w:rsid w:val="52A64F62"/>
    <w:rsid w:val="52C35B14"/>
    <w:rsid w:val="52CA29FF"/>
    <w:rsid w:val="531559DF"/>
    <w:rsid w:val="53446C55"/>
    <w:rsid w:val="53514F2A"/>
    <w:rsid w:val="535E75EB"/>
    <w:rsid w:val="536746F1"/>
    <w:rsid w:val="53682217"/>
    <w:rsid w:val="539B25ED"/>
    <w:rsid w:val="53A07C03"/>
    <w:rsid w:val="53F65A75"/>
    <w:rsid w:val="5402441A"/>
    <w:rsid w:val="540E2931"/>
    <w:rsid w:val="543132C5"/>
    <w:rsid w:val="543B3EB0"/>
    <w:rsid w:val="5479292E"/>
    <w:rsid w:val="547B781D"/>
    <w:rsid w:val="547E7F44"/>
    <w:rsid w:val="549239F0"/>
    <w:rsid w:val="549C5253"/>
    <w:rsid w:val="54AC6C68"/>
    <w:rsid w:val="54EB1352"/>
    <w:rsid w:val="55052414"/>
    <w:rsid w:val="553E1482"/>
    <w:rsid w:val="556C2493"/>
    <w:rsid w:val="55963011"/>
    <w:rsid w:val="55A27C63"/>
    <w:rsid w:val="55A90FF1"/>
    <w:rsid w:val="55B055F7"/>
    <w:rsid w:val="55E97640"/>
    <w:rsid w:val="562C39D0"/>
    <w:rsid w:val="562E7748"/>
    <w:rsid w:val="56440D1A"/>
    <w:rsid w:val="564927D4"/>
    <w:rsid w:val="56BF65F2"/>
    <w:rsid w:val="56CB31E9"/>
    <w:rsid w:val="56E10C5F"/>
    <w:rsid w:val="56ED13B1"/>
    <w:rsid w:val="56F97D56"/>
    <w:rsid w:val="56FE711B"/>
    <w:rsid w:val="571132F2"/>
    <w:rsid w:val="57527466"/>
    <w:rsid w:val="575C2093"/>
    <w:rsid w:val="57601B83"/>
    <w:rsid w:val="577D2735"/>
    <w:rsid w:val="57AA2DFF"/>
    <w:rsid w:val="57CA69DC"/>
    <w:rsid w:val="58030761"/>
    <w:rsid w:val="58627B7D"/>
    <w:rsid w:val="586C6306"/>
    <w:rsid w:val="588B2C30"/>
    <w:rsid w:val="58A0643A"/>
    <w:rsid w:val="58A22565"/>
    <w:rsid w:val="58AE691E"/>
    <w:rsid w:val="58D81BED"/>
    <w:rsid w:val="58E93DFA"/>
    <w:rsid w:val="5933709C"/>
    <w:rsid w:val="59374B66"/>
    <w:rsid w:val="593E7CA2"/>
    <w:rsid w:val="59417793"/>
    <w:rsid w:val="594B23BF"/>
    <w:rsid w:val="597933D0"/>
    <w:rsid w:val="597E09E7"/>
    <w:rsid w:val="59955E46"/>
    <w:rsid w:val="59BB7545"/>
    <w:rsid w:val="59C26B25"/>
    <w:rsid w:val="5A043337"/>
    <w:rsid w:val="5A096502"/>
    <w:rsid w:val="5A0E7640"/>
    <w:rsid w:val="5A5A0B0C"/>
    <w:rsid w:val="5A6574B1"/>
    <w:rsid w:val="5A8476F2"/>
    <w:rsid w:val="5A8E07B6"/>
    <w:rsid w:val="5A932652"/>
    <w:rsid w:val="5AD07A44"/>
    <w:rsid w:val="5AE07335"/>
    <w:rsid w:val="5AE825BC"/>
    <w:rsid w:val="5AF076C2"/>
    <w:rsid w:val="5B1213E7"/>
    <w:rsid w:val="5B386973"/>
    <w:rsid w:val="5B5C05FD"/>
    <w:rsid w:val="5B81656C"/>
    <w:rsid w:val="5BB95D06"/>
    <w:rsid w:val="5C0D377D"/>
    <w:rsid w:val="5C0F3D1F"/>
    <w:rsid w:val="5C1D6295"/>
    <w:rsid w:val="5C6C2D78"/>
    <w:rsid w:val="5C7D6D34"/>
    <w:rsid w:val="5C987E03"/>
    <w:rsid w:val="5C9F314E"/>
    <w:rsid w:val="5CB564CD"/>
    <w:rsid w:val="5CDD5A24"/>
    <w:rsid w:val="5D0E3E30"/>
    <w:rsid w:val="5D2D2508"/>
    <w:rsid w:val="5D30024A"/>
    <w:rsid w:val="5D5C2DED"/>
    <w:rsid w:val="5D704AEA"/>
    <w:rsid w:val="5DAD3649"/>
    <w:rsid w:val="5DAF7086"/>
    <w:rsid w:val="5DBB5D65"/>
    <w:rsid w:val="5DC14E07"/>
    <w:rsid w:val="5DE30E18"/>
    <w:rsid w:val="5E005E6E"/>
    <w:rsid w:val="5E1611EE"/>
    <w:rsid w:val="5E2E0A91"/>
    <w:rsid w:val="5ECE7D1A"/>
    <w:rsid w:val="5EE0260A"/>
    <w:rsid w:val="5EEE5CC7"/>
    <w:rsid w:val="5F555D46"/>
    <w:rsid w:val="5F5F0972"/>
    <w:rsid w:val="5F64242D"/>
    <w:rsid w:val="5FE62A90"/>
    <w:rsid w:val="5FED2422"/>
    <w:rsid w:val="600A6B30"/>
    <w:rsid w:val="600B110F"/>
    <w:rsid w:val="6071095D"/>
    <w:rsid w:val="60AF72AD"/>
    <w:rsid w:val="60C767CF"/>
    <w:rsid w:val="60D176C0"/>
    <w:rsid w:val="614147D4"/>
    <w:rsid w:val="61B52ACC"/>
    <w:rsid w:val="61CE452B"/>
    <w:rsid w:val="61E85C2F"/>
    <w:rsid w:val="61FC06FB"/>
    <w:rsid w:val="62170FBA"/>
    <w:rsid w:val="623954AB"/>
    <w:rsid w:val="62490B14"/>
    <w:rsid w:val="62764951"/>
    <w:rsid w:val="627666FF"/>
    <w:rsid w:val="628D57F7"/>
    <w:rsid w:val="62B80AC5"/>
    <w:rsid w:val="62D358FF"/>
    <w:rsid w:val="62F31AFE"/>
    <w:rsid w:val="62FB6C04"/>
    <w:rsid w:val="630C0E11"/>
    <w:rsid w:val="63112987"/>
    <w:rsid w:val="631F28F3"/>
    <w:rsid w:val="632048BD"/>
    <w:rsid w:val="63473BF7"/>
    <w:rsid w:val="636721B0"/>
    <w:rsid w:val="63846BFA"/>
    <w:rsid w:val="63896C89"/>
    <w:rsid w:val="6393508F"/>
    <w:rsid w:val="639826A5"/>
    <w:rsid w:val="63B84AF5"/>
    <w:rsid w:val="63C45248"/>
    <w:rsid w:val="63E85963"/>
    <w:rsid w:val="64266796"/>
    <w:rsid w:val="645C1924"/>
    <w:rsid w:val="646802C9"/>
    <w:rsid w:val="64B259E8"/>
    <w:rsid w:val="650A75D2"/>
    <w:rsid w:val="65F067C8"/>
    <w:rsid w:val="66091638"/>
    <w:rsid w:val="661B34FB"/>
    <w:rsid w:val="6635067F"/>
    <w:rsid w:val="66833198"/>
    <w:rsid w:val="668D027E"/>
    <w:rsid w:val="6695111E"/>
    <w:rsid w:val="66AE6302"/>
    <w:rsid w:val="66B23A7E"/>
    <w:rsid w:val="66C043ED"/>
    <w:rsid w:val="66F47ABD"/>
    <w:rsid w:val="67211342"/>
    <w:rsid w:val="67344343"/>
    <w:rsid w:val="67746F85"/>
    <w:rsid w:val="677E73A7"/>
    <w:rsid w:val="67C65A33"/>
    <w:rsid w:val="68014CBD"/>
    <w:rsid w:val="681439D1"/>
    <w:rsid w:val="684D1CB0"/>
    <w:rsid w:val="686B0388"/>
    <w:rsid w:val="69280027"/>
    <w:rsid w:val="6938470E"/>
    <w:rsid w:val="693966D8"/>
    <w:rsid w:val="699456BD"/>
    <w:rsid w:val="69CE0BCF"/>
    <w:rsid w:val="69DF2DDC"/>
    <w:rsid w:val="69E93C5A"/>
    <w:rsid w:val="6A097E59"/>
    <w:rsid w:val="6A462E5B"/>
    <w:rsid w:val="6A690EFF"/>
    <w:rsid w:val="6A7379C8"/>
    <w:rsid w:val="6AA638F9"/>
    <w:rsid w:val="6ADF0020"/>
    <w:rsid w:val="6B380F1E"/>
    <w:rsid w:val="6B482C03"/>
    <w:rsid w:val="6B6712DB"/>
    <w:rsid w:val="6B6A2B79"/>
    <w:rsid w:val="6B811C71"/>
    <w:rsid w:val="6B8754D9"/>
    <w:rsid w:val="6B9B2D32"/>
    <w:rsid w:val="6B9D2F4E"/>
    <w:rsid w:val="6BAE017C"/>
    <w:rsid w:val="6BBD40E6"/>
    <w:rsid w:val="6BC009EB"/>
    <w:rsid w:val="6BE02E3B"/>
    <w:rsid w:val="6BE04BE9"/>
    <w:rsid w:val="6BE741CA"/>
    <w:rsid w:val="6C2076DB"/>
    <w:rsid w:val="6C2C42D2"/>
    <w:rsid w:val="6C472EBA"/>
    <w:rsid w:val="6C572D7C"/>
    <w:rsid w:val="6C67530A"/>
    <w:rsid w:val="6C7106A2"/>
    <w:rsid w:val="6C841A18"/>
    <w:rsid w:val="6CA976D1"/>
    <w:rsid w:val="6CD97D2D"/>
    <w:rsid w:val="6CFA1CDB"/>
    <w:rsid w:val="6D2D0302"/>
    <w:rsid w:val="6D415B5B"/>
    <w:rsid w:val="6D433682"/>
    <w:rsid w:val="6D5238C5"/>
    <w:rsid w:val="6D6A3304"/>
    <w:rsid w:val="6D763A57"/>
    <w:rsid w:val="6D885538"/>
    <w:rsid w:val="6D885A71"/>
    <w:rsid w:val="6DB91056"/>
    <w:rsid w:val="6DCC7B1B"/>
    <w:rsid w:val="6DD24A05"/>
    <w:rsid w:val="6DD32C57"/>
    <w:rsid w:val="6E5042A8"/>
    <w:rsid w:val="6E7D2BC3"/>
    <w:rsid w:val="6EB34837"/>
    <w:rsid w:val="6EC30F1E"/>
    <w:rsid w:val="6F084B83"/>
    <w:rsid w:val="6F4A6735"/>
    <w:rsid w:val="6F773AB6"/>
    <w:rsid w:val="6F887A72"/>
    <w:rsid w:val="6F9D22B8"/>
    <w:rsid w:val="6FA523D2"/>
    <w:rsid w:val="6FC62348"/>
    <w:rsid w:val="6FCF744E"/>
    <w:rsid w:val="6FEF7AF1"/>
    <w:rsid w:val="700C27C9"/>
    <w:rsid w:val="70131A31"/>
    <w:rsid w:val="705838E8"/>
    <w:rsid w:val="70657DB3"/>
    <w:rsid w:val="709A5CAE"/>
    <w:rsid w:val="70F21646"/>
    <w:rsid w:val="71155335"/>
    <w:rsid w:val="711D243B"/>
    <w:rsid w:val="712D5943"/>
    <w:rsid w:val="717C1858"/>
    <w:rsid w:val="718A7AD1"/>
    <w:rsid w:val="71995F66"/>
    <w:rsid w:val="71C254BD"/>
    <w:rsid w:val="71CC3C20"/>
    <w:rsid w:val="71F96A05"/>
    <w:rsid w:val="72162485"/>
    <w:rsid w:val="72330169"/>
    <w:rsid w:val="724834E8"/>
    <w:rsid w:val="727B38BE"/>
    <w:rsid w:val="72A5093A"/>
    <w:rsid w:val="72AC3A77"/>
    <w:rsid w:val="72BB1F0C"/>
    <w:rsid w:val="72E27499"/>
    <w:rsid w:val="72E41463"/>
    <w:rsid w:val="72EE5E3E"/>
    <w:rsid w:val="72FA2A34"/>
    <w:rsid w:val="735F0AE9"/>
    <w:rsid w:val="73610D05"/>
    <w:rsid w:val="73995FEB"/>
    <w:rsid w:val="73B928EF"/>
    <w:rsid w:val="73C92407"/>
    <w:rsid w:val="73D56FFD"/>
    <w:rsid w:val="73DA4614"/>
    <w:rsid w:val="73E76782"/>
    <w:rsid w:val="74082F2F"/>
    <w:rsid w:val="742049FC"/>
    <w:rsid w:val="74237D69"/>
    <w:rsid w:val="742A559B"/>
    <w:rsid w:val="74546174"/>
    <w:rsid w:val="745F077D"/>
    <w:rsid w:val="74620891"/>
    <w:rsid w:val="75093403"/>
    <w:rsid w:val="75153B55"/>
    <w:rsid w:val="75840CDB"/>
    <w:rsid w:val="75864A53"/>
    <w:rsid w:val="759E7FEF"/>
    <w:rsid w:val="75BA64AB"/>
    <w:rsid w:val="75BF7F65"/>
    <w:rsid w:val="75C8506C"/>
    <w:rsid w:val="75D21A46"/>
    <w:rsid w:val="7601232C"/>
    <w:rsid w:val="760D0CD1"/>
    <w:rsid w:val="76147DC2"/>
    <w:rsid w:val="764566BC"/>
    <w:rsid w:val="7682346D"/>
    <w:rsid w:val="76870A83"/>
    <w:rsid w:val="768F7938"/>
    <w:rsid w:val="76C43A85"/>
    <w:rsid w:val="76D11CFE"/>
    <w:rsid w:val="76D53201"/>
    <w:rsid w:val="76EC08E6"/>
    <w:rsid w:val="7700287C"/>
    <w:rsid w:val="770519A8"/>
    <w:rsid w:val="771816DB"/>
    <w:rsid w:val="771F2A69"/>
    <w:rsid w:val="77440722"/>
    <w:rsid w:val="77560455"/>
    <w:rsid w:val="77672662"/>
    <w:rsid w:val="77A85155"/>
    <w:rsid w:val="77D5581E"/>
    <w:rsid w:val="77D71596"/>
    <w:rsid w:val="77FA34D6"/>
    <w:rsid w:val="782B3690"/>
    <w:rsid w:val="787B1039"/>
    <w:rsid w:val="787B769A"/>
    <w:rsid w:val="787F4F96"/>
    <w:rsid w:val="789559D4"/>
    <w:rsid w:val="78B93B78"/>
    <w:rsid w:val="78E24696"/>
    <w:rsid w:val="797D616D"/>
    <w:rsid w:val="799534B7"/>
    <w:rsid w:val="79CC215B"/>
    <w:rsid w:val="79D55BE2"/>
    <w:rsid w:val="79F93A46"/>
    <w:rsid w:val="7A0348C4"/>
    <w:rsid w:val="7A3E47CA"/>
    <w:rsid w:val="7A3E76AA"/>
    <w:rsid w:val="7A692C8E"/>
    <w:rsid w:val="7A7C6425"/>
    <w:rsid w:val="7A8A73DB"/>
    <w:rsid w:val="7AEA5A84"/>
    <w:rsid w:val="7AF64429"/>
    <w:rsid w:val="7B034450"/>
    <w:rsid w:val="7B087CB8"/>
    <w:rsid w:val="7B0C59FB"/>
    <w:rsid w:val="7B167881"/>
    <w:rsid w:val="7B62561B"/>
    <w:rsid w:val="7B8105BD"/>
    <w:rsid w:val="7B88662C"/>
    <w:rsid w:val="7B9559F0"/>
    <w:rsid w:val="7BAD1EBA"/>
    <w:rsid w:val="7BB75966"/>
    <w:rsid w:val="7BC2430B"/>
    <w:rsid w:val="7C06244A"/>
    <w:rsid w:val="7C0B5CB2"/>
    <w:rsid w:val="7C266648"/>
    <w:rsid w:val="7C5C650E"/>
    <w:rsid w:val="7C613B24"/>
    <w:rsid w:val="7C7A4BE6"/>
    <w:rsid w:val="7CEC5AE4"/>
    <w:rsid w:val="7CF57786"/>
    <w:rsid w:val="7D1666BD"/>
    <w:rsid w:val="7D9228A4"/>
    <w:rsid w:val="7D9677FD"/>
    <w:rsid w:val="7D9D0B8C"/>
    <w:rsid w:val="7DFF1847"/>
    <w:rsid w:val="7E0F7639"/>
    <w:rsid w:val="7E1A21DD"/>
    <w:rsid w:val="7E7E276B"/>
    <w:rsid w:val="7E8D6E52"/>
    <w:rsid w:val="7ECB1729"/>
    <w:rsid w:val="7EE50A3C"/>
    <w:rsid w:val="7EEC2286"/>
    <w:rsid w:val="7F0864D9"/>
    <w:rsid w:val="7F160BF6"/>
    <w:rsid w:val="7F17496E"/>
    <w:rsid w:val="7F3D43D5"/>
    <w:rsid w:val="7F4C286A"/>
    <w:rsid w:val="7F596D35"/>
    <w:rsid w:val="7F7122D0"/>
    <w:rsid w:val="7FBA5A25"/>
    <w:rsid w:val="7FCE46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2"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6"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4"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9"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1"/>
    <w:qFormat/>
    <w:uiPriority w:val="99"/>
    <w:pPr>
      <w:ind w:left="100" w:leftChars="2500"/>
    </w:pPr>
  </w:style>
  <w:style w:type="paragraph" w:styleId="15">
    <w:name w:val="Balloon Text"/>
    <w:basedOn w:val="1"/>
    <w:link w:val="43"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Body Text First Indent"/>
    <w:basedOn w:val="9"/>
    <w:unhideWhenUsed/>
    <w:qFormat/>
    <w:uiPriority w:val="99"/>
    <w:pPr>
      <w:spacing w:after="120"/>
      <w:ind w:firstLine="420" w:firstLineChars="100"/>
    </w:pPr>
    <w:rPr>
      <w:rFonts w:ascii="Times New Roman" w:hAnsi="Times New Roman"/>
      <w:szCs w:val="21"/>
    </w:rPr>
  </w:style>
  <w:style w:type="table" w:styleId="26">
    <w:name w:val="Table Grid"/>
    <w:basedOn w:val="2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qFormat/>
    <w:uiPriority w:val="22"/>
    <w:rPr>
      <w:b/>
    </w:rPr>
  </w:style>
  <w:style w:type="character" w:styleId="29">
    <w:name w:val="page number"/>
    <w:qFormat/>
    <w:uiPriority w:val="99"/>
    <w:rPr>
      <w:rFonts w:cs="Times New Roman"/>
    </w:rPr>
  </w:style>
  <w:style w:type="character" w:styleId="30">
    <w:name w:val="FollowedHyperlink"/>
    <w:qFormat/>
    <w:uiPriority w:val="0"/>
    <w:rPr>
      <w:color w:val="800080"/>
      <w:u w:val="none"/>
    </w:rPr>
  </w:style>
  <w:style w:type="character" w:styleId="31">
    <w:name w:val="Hyperlink"/>
    <w:basedOn w:val="27"/>
    <w:qFormat/>
    <w:uiPriority w:val="99"/>
    <w:rPr>
      <w:color w:val="0000FF"/>
      <w:u w:val="none"/>
    </w:rPr>
  </w:style>
  <w:style w:type="character" w:customStyle="1" w:styleId="32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qFormat/>
    <w:uiPriority w:val="0"/>
    <w:rPr>
      <w:rFonts w:cs="Times New Roman"/>
    </w:rPr>
  </w:style>
  <w:style w:type="character" w:customStyle="1" w:styleId="34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7"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qFormat/>
    <w:uiPriority w:val="0"/>
    <w:rPr>
      <w:kern w:val="2"/>
      <w:sz w:val="24"/>
    </w:rPr>
  </w:style>
  <w:style w:type="character" w:customStyle="1" w:styleId="38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2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3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6"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5"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9"/>
    <w:qFormat/>
    <w:locked/>
    <w:uiPriority w:val="0"/>
    <w:rPr>
      <w:kern w:val="2"/>
      <w:sz w:val="24"/>
    </w:rPr>
  </w:style>
  <w:style w:type="character" w:customStyle="1" w:styleId="45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8"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2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qFormat/>
    <w:uiPriority w:val="0"/>
    <w:rPr>
      <w:b/>
    </w:rPr>
  </w:style>
  <w:style w:type="character" w:customStyle="1" w:styleId="49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qFormat/>
    <w:uiPriority w:val="0"/>
    <w:rPr>
      <w:rFonts w:cs="Times New Roman"/>
    </w:rPr>
  </w:style>
  <w:style w:type="character" w:customStyle="1" w:styleId="51">
    <w:name w:val="日期 Char"/>
    <w:link w:val="14"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qFormat/>
    <w:uiPriority w:val="0"/>
    <w:pPr>
      <w:ind w:firstLine="420" w:firstLineChars="200"/>
    </w:pPr>
  </w:style>
  <w:style w:type="paragraph" w:customStyle="1" w:styleId="5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7"/>
    <w:link w:val="7"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其他"/>
    <w:basedOn w:val="1"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5">
    <w:name w:val="表格文字（居左）"/>
    <w:basedOn w:val="1"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7">
    <w:name w:val="font61"/>
    <w:basedOn w:val="27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68">
    <w:name w:val="列表段落1"/>
    <w:basedOn w:val="1"/>
    <w:qFormat/>
    <w:uiPriority w:val="0"/>
    <w:pPr>
      <w:ind w:firstLine="420" w:firstLineChars="200"/>
    </w:pPr>
    <w:rPr>
      <w:rFonts w:ascii="Calibri" w:hAnsi="Calibri"/>
    </w:rPr>
  </w:style>
  <w:style w:type="table" w:customStyle="1" w:styleId="6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font112"/>
    <w:basedOn w:val="2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1">
    <w:name w:val="font91"/>
    <w:basedOn w:val="2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2">
    <w:name w:val="font11"/>
    <w:basedOn w:val="2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3">
    <w:name w:val="font31"/>
    <w:basedOn w:val="2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4">
    <w:name w:val="font51"/>
    <w:basedOn w:val="2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5">
    <w:name w:val="font71"/>
    <w:basedOn w:val="2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24</Pages>
  <Words>991</Words>
  <Characters>1022</Characters>
  <Lines>32</Lines>
  <Paragraphs>9</Paragraphs>
  <TotalTime>6</TotalTime>
  <ScaleCrop>false</ScaleCrop>
  <LinksUpToDate>false</LinksUpToDate>
  <CharactersWithSpaces>1166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WPS_1631716206</cp:lastModifiedBy>
  <cp:lastPrinted>2025-08-21T04:56:00Z</cp:lastPrinted>
  <dcterms:modified xsi:type="dcterms:W3CDTF">2026-07-02T10:28:47Z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DA68D7294637453D82D9131558EC512F_13</vt:lpwstr>
  </property>
  <property fmtid="{D5CDD505-2E9C-101B-9397-08002B2CF9AE}" pid="4" name="KSOTemplateDocerSaveRecord">
    <vt:lpwstr>eyJoZGlkIjoiNTIxOTgwZTM1NmM4NjYxNjlhNGIxNGFkNmFlMTM3YWYiLCJ1c2VySWQiOiIxMjY4ODYzOTY4In0=</vt:lpwstr>
  </property>
</Properties>
</file>